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CAE62" w14:textId="77E1A0E5" w:rsidR="005D5912" w:rsidRPr="00D20933" w:rsidRDefault="00994863" w:rsidP="002F45D6">
      <w:pPr>
        <w:jc w:val="center"/>
        <w:rPr>
          <w:b/>
          <w:lang w:eastAsia="en-GB"/>
        </w:rPr>
      </w:pPr>
      <w:r w:rsidRPr="005D0E43">
        <w:rPr>
          <w:noProof/>
          <w:sz w:val="32"/>
          <w:szCs w:val="32"/>
        </w:rPr>
        <w:drawing>
          <wp:anchor distT="0" distB="0" distL="114935" distR="114935" simplePos="0" relativeHeight="251662336" behindDoc="0" locked="0" layoutInCell="1" allowOverlap="1" wp14:anchorId="0D99CFE4" wp14:editId="227C1117">
            <wp:simplePos x="0" y="0"/>
            <wp:positionH relativeFrom="margin">
              <wp:posOffset>-177800</wp:posOffset>
            </wp:positionH>
            <wp:positionV relativeFrom="paragraph">
              <wp:posOffset>-377190</wp:posOffset>
            </wp:positionV>
            <wp:extent cx="1485900" cy="1320800"/>
            <wp:effectExtent l="0" t="0" r="0" b="0"/>
            <wp:wrapNone/>
            <wp:docPr id="14" name="Picture 14" descr="Hatherop C of E new logo April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therop C of E new logo April 2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933">
        <w:rPr>
          <w:noProof/>
          <w:lang w:eastAsia="en-GB"/>
        </w:rPr>
        <w:drawing>
          <wp:anchor distT="0" distB="0" distL="114300" distR="114300" simplePos="0" relativeHeight="251660288" behindDoc="0" locked="0" layoutInCell="1" allowOverlap="1" wp14:anchorId="3C4D4525" wp14:editId="4EA03BCA">
            <wp:simplePos x="0" y="0"/>
            <wp:positionH relativeFrom="column">
              <wp:posOffset>4241165</wp:posOffset>
            </wp:positionH>
            <wp:positionV relativeFrom="paragraph">
              <wp:posOffset>0</wp:posOffset>
            </wp:positionV>
            <wp:extent cx="2139950" cy="377825"/>
            <wp:effectExtent l="0" t="0" r="0" b="3175"/>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377825"/>
                    </a:xfrm>
                    <a:prstGeom prst="rect">
                      <a:avLst/>
                    </a:prstGeom>
                    <a:noFill/>
                  </pic:spPr>
                </pic:pic>
              </a:graphicData>
            </a:graphic>
            <wp14:sizeRelH relativeFrom="page">
              <wp14:pctWidth>0</wp14:pctWidth>
            </wp14:sizeRelH>
            <wp14:sizeRelV relativeFrom="page">
              <wp14:pctHeight>0</wp14:pctHeight>
            </wp14:sizeRelV>
          </wp:anchor>
        </w:drawing>
      </w:r>
      <w:r w:rsidR="00693620">
        <w:rPr>
          <w:b/>
          <w:lang w:eastAsia="en-GB"/>
        </w:rPr>
        <w:t xml:space="preserve"> </w:t>
      </w:r>
    </w:p>
    <w:p w14:paraId="30643DB5" w14:textId="7CF2FE4D" w:rsidR="00994863" w:rsidRDefault="00994863" w:rsidP="002F45D6">
      <w:pPr>
        <w:jc w:val="center"/>
        <w:rPr>
          <w:b/>
          <w:color w:val="0000CC"/>
          <w:sz w:val="44"/>
          <w:szCs w:val="44"/>
        </w:rPr>
      </w:pPr>
    </w:p>
    <w:p w14:paraId="68F782ED" w14:textId="30F330C0" w:rsidR="00994863" w:rsidRDefault="00994863" w:rsidP="002F45D6">
      <w:pPr>
        <w:jc w:val="center"/>
        <w:rPr>
          <w:b/>
          <w:color w:val="0000CC"/>
          <w:sz w:val="44"/>
          <w:szCs w:val="44"/>
        </w:rPr>
      </w:pPr>
    </w:p>
    <w:p w14:paraId="70A6DC84" w14:textId="64A3606A" w:rsidR="00994863" w:rsidRDefault="00DA26E1" w:rsidP="002F45D6">
      <w:pPr>
        <w:jc w:val="center"/>
        <w:rPr>
          <w:b/>
          <w:color w:val="0000CC"/>
          <w:sz w:val="44"/>
          <w:szCs w:val="44"/>
        </w:rPr>
      </w:pPr>
      <w:r>
        <w:rPr>
          <w:b/>
          <w:color w:val="0000CC"/>
          <w:sz w:val="44"/>
          <w:szCs w:val="44"/>
        </w:rPr>
        <w:t>Hatherop C of E Primary School</w:t>
      </w:r>
    </w:p>
    <w:p w14:paraId="71AC2596" w14:textId="754F9C02" w:rsidR="00DA26E1" w:rsidRDefault="00994863" w:rsidP="002F45D6">
      <w:pPr>
        <w:jc w:val="center"/>
        <w:rPr>
          <w:b/>
          <w:color w:val="0000CC"/>
          <w:sz w:val="44"/>
          <w:szCs w:val="44"/>
        </w:rPr>
      </w:pPr>
      <w:r>
        <w:rPr>
          <w:b/>
          <w:color w:val="0000CC"/>
          <w:sz w:val="44"/>
          <w:szCs w:val="44"/>
        </w:rPr>
        <w:t>R</w:t>
      </w:r>
      <w:r w:rsidR="00DA26E1">
        <w:rPr>
          <w:b/>
          <w:color w:val="0000CC"/>
          <w:sz w:val="44"/>
          <w:szCs w:val="44"/>
        </w:rPr>
        <w:t>isk Assessment for Reopening – September 2020</w:t>
      </w:r>
    </w:p>
    <w:p w14:paraId="057AE249" w14:textId="2916C2A6" w:rsidR="004C3DE8" w:rsidRPr="00D20933" w:rsidRDefault="004C3DE8" w:rsidP="002F45D6">
      <w:pPr>
        <w:jc w:val="center"/>
        <w:rPr>
          <w:b/>
          <w:lang w:eastAsia="en-GB"/>
        </w:rPr>
      </w:pPr>
      <w:r w:rsidRPr="00D20933">
        <w:rPr>
          <w:b/>
          <w:color w:val="0000CC"/>
          <w:sz w:val="44"/>
          <w:szCs w:val="44"/>
        </w:rPr>
        <w:t>Safety, Health and Environment (SHE)</w:t>
      </w:r>
    </w:p>
    <w:p w14:paraId="6AE3EF17" w14:textId="77777777" w:rsidR="005D5912" w:rsidRPr="00D20933" w:rsidRDefault="00A42076" w:rsidP="00725838">
      <w:pPr>
        <w:jc w:val="center"/>
        <w:rPr>
          <w:b/>
          <w:sz w:val="32"/>
          <w:szCs w:val="32"/>
          <w:lang w:eastAsia="en-GB"/>
        </w:rPr>
      </w:pPr>
      <w:r w:rsidRPr="00D20933">
        <w:rPr>
          <w:noProof/>
          <w:lang w:eastAsia="en-GB"/>
        </w:rPr>
        <w:drawing>
          <wp:inline distT="0" distB="0" distL="0" distR="0" wp14:anchorId="268B7CB4" wp14:editId="503BD3D7">
            <wp:extent cx="5016550" cy="5040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16550" cy="5040000"/>
                    </a:xfrm>
                    <a:prstGeom prst="rect">
                      <a:avLst/>
                    </a:prstGeom>
                  </pic:spPr>
                </pic:pic>
              </a:graphicData>
            </a:graphic>
          </wp:inline>
        </w:drawing>
      </w:r>
    </w:p>
    <w:p w14:paraId="570ED9EB" w14:textId="79A6CFDB" w:rsidR="00F80489" w:rsidRPr="00D20933" w:rsidRDefault="00F80489" w:rsidP="00F80489">
      <w:pPr>
        <w:spacing w:after="0" w:line="240" w:lineRule="auto"/>
        <w:jc w:val="both"/>
        <w:rPr>
          <w:rFonts w:ascii="Arial" w:hAnsi="Arial" w:cs="Arial"/>
          <w:sz w:val="24"/>
          <w:szCs w:val="24"/>
          <w:lang w:eastAsia="en-GB"/>
        </w:rPr>
        <w:sectPr w:rsidR="00F80489" w:rsidRPr="00D20933" w:rsidSect="00E00240">
          <w:headerReference w:type="even" r:id="rId10"/>
          <w:headerReference w:type="default" r:id="rId11"/>
          <w:footerReference w:type="even" r:id="rId12"/>
          <w:footerReference w:type="default" r:id="rId13"/>
          <w:headerReference w:type="first" r:id="rId14"/>
          <w:footerReference w:type="first" r:id="rId15"/>
          <w:pgSz w:w="11906" w:h="16838"/>
          <w:pgMar w:top="1247" w:right="1247" w:bottom="1247" w:left="1247" w:header="709" w:footer="454" w:gutter="0"/>
          <w:cols w:space="708"/>
          <w:docGrid w:linePitch="360"/>
        </w:sectPr>
      </w:pPr>
    </w:p>
    <w:p w14:paraId="6FCAEA7B" w14:textId="33B9A57E" w:rsidR="002F45D6" w:rsidRPr="00D20933" w:rsidRDefault="00A206FA" w:rsidP="00A422D5">
      <w:pPr>
        <w:jc w:val="center"/>
        <w:rPr>
          <w:b/>
          <w:sz w:val="32"/>
          <w:szCs w:val="32"/>
          <w:lang w:eastAsia="en-GB"/>
        </w:rPr>
      </w:pPr>
      <w:r>
        <w:rPr>
          <w:b/>
          <w:sz w:val="32"/>
          <w:szCs w:val="32"/>
          <w:lang w:eastAsia="en-GB"/>
        </w:rPr>
        <w:lastRenderedPageBreak/>
        <w:t>HATHEROP PRIMARY SCHOOL</w:t>
      </w:r>
      <w:r w:rsidR="00C9610A">
        <w:rPr>
          <w:b/>
          <w:sz w:val="32"/>
          <w:szCs w:val="32"/>
          <w:lang w:eastAsia="en-GB"/>
        </w:rPr>
        <w:t xml:space="preserve"> - </w:t>
      </w:r>
      <w:r>
        <w:rPr>
          <w:b/>
          <w:sz w:val="32"/>
          <w:szCs w:val="32"/>
          <w:lang w:eastAsia="en-GB"/>
        </w:rPr>
        <w:t xml:space="preserve">REOPENING </w:t>
      </w:r>
      <w:r w:rsidR="00A422D5">
        <w:rPr>
          <w:b/>
          <w:sz w:val="32"/>
          <w:szCs w:val="32"/>
          <w:lang w:eastAsia="en-GB"/>
        </w:rPr>
        <w:t>September 2020</w:t>
      </w:r>
      <w:r w:rsidR="00C9610A">
        <w:rPr>
          <w:b/>
          <w:sz w:val="32"/>
          <w:szCs w:val="32"/>
          <w:lang w:eastAsia="en-GB"/>
        </w:rPr>
        <w:t xml:space="preserve">: </w:t>
      </w:r>
      <w:r w:rsidR="00701245" w:rsidRPr="00D20933">
        <w:rPr>
          <w:b/>
          <w:sz w:val="32"/>
          <w:szCs w:val="32"/>
          <w:lang w:eastAsia="en-GB"/>
        </w:rPr>
        <w:t>C</w:t>
      </w:r>
      <w:r w:rsidR="006E6C47" w:rsidRPr="00D20933">
        <w:rPr>
          <w:b/>
          <w:sz w:val="32"/>
          <w:szCs w:val="32"/>
          <w:lang w:eastAsia="en-GB"/>
        </w:rPr>
        <w:t>OVID-</w:t>
      </w:r>
      <w:r w:rsidR="00701245" w:rsidRPr="00D20933">
        <w:rPr>
          <w:b/>
          <w:sz w:val="32"/>
          <w:szCs w:val="32"/>
          <w:lang w:eastAsia="en-GB"/>
        </w:rPr>
        <w:t xml:space="preserve">19 Risk Assessment </w:t>
      </w:r>
    </w:p>
    <w:tbl>
      <w:tblPr>
        <w:tblStyle w:val="TableGrid"/>
        <w:tblW w:w="5000" w:type="pct"/>
        <w:jc w:val="center"/>
        <w:tblLook w:val="04A0" w:firstRow="1" w:lastRow="0" w:firstColumn="1" w:lastColumn="0" w:noHBand="0" w:noVBand="1"/>
      </w:tblPr>
      <w:tblGrid>
        <w:gridCol w:w="14334"/>
      </w:tblGrid>
      <w:tr w:rsidR="0069362D" w:rsidRPr="00D20933" w14:paraId="49F48263" w14:textId="77777777" w:rsidTr="00895239">
        <w:trPr>
          <w:trHeight w:val="20"/>
          <w:jc w:val="center"/>
        </w:trPr>
        <w:tc>
          <w:tcPr>
            <w:tcW w:w="5000" w:type="pct"/>
            <w:tcBorders>
              <w:bottom w:val="nil"/>
            </w:tcBorders>
            <w:shd w:val="clear" w:color="auto" w:fill="C0504D"/>
          </w:tcPr>
          <w:p w14:paraId="569266EB" w14:textId="77777777" w:rsidR="0069362D" w:rsidRPr="00D20933" w:rsidRDefault="0069362D" w:rsidP="002F45D6">
            <w:pPr>
              <w:jc w:val="center"/>
              <w:rPr>
                <w:b/>
                <w:color w:val="FFFFFF" w:themeColor="background1"/>
                <w:sz w:val="32"/>
                <w:szCs w:val="32"/>
                <w:lang w:eastAsia="en-GB"/>
              </w:rPr>
            </w:pPr>
            <w:r w:rsidRPr="00D20933">
              <w:rPr>
                <w:b/>
                <w:color w:val="FFFFFF" w:themeColor="background1"/>
                <w:sz w:val="32"/>
                <w:szCs w:val="32"/>
                <w:lang w:eastAsia="en-GB"/>
              </w:rPr>
              <w:t>ASSESS</w:t>
            </w:r>
          </w:p>
          <w:p w14:paraId="4983377D" w14:textId="77777777" w:rsidR="001A2218" w:rsidRPr="00A422D5" w:rsidRDefault="00640DF5" w:rsidP="00D47864">
            <w:pPr>
              <w:spacing w:after="120"/>
              <w:jc w:val="both"/>
              <w:rPr>
                <w:b/>
                <w:color w:val="FFFFFF" w:themeColor="background1"/>
                <w:sz w:val="20"/>
                <w:szCs w:val="20"/>
                <w:lang w:eastAsia="en-GB"/>
              </w:rPr>
            </w:pPr>
            <w:r w:rsidRPr="00A422D5">
              <w:rPr>
                <w:b/>
                <w:color w:val="FFFFFF" w:themeColor="background1"/>
                <w:sz w:val="20"/>
                <w:szCs w:val="20"/>
                <w:lang w:eastAsia="en-GB"/>
              </w:rPr>
              <w:t xml:space="preserve">Decide appropriate </w:t>
            </w:r>
            <w:r w:rsidR="00D47864" w:rsidRPr="00A422D5">
              <w:rPr>
                <w:b/>
                <w:color w:val="FFFFFF" w:themeColor="background1"/>
                <w:sz w:val="20"/>
                <w:szCs w:val="20"/>
                <w:lang w:eastAsia="en-GB"/>
              </w:rPr>
              <w:t>c</w:t>
            </w:r>
            <w:r w:rsidRPr="00A422D5">
              <w:rPr>
                <w:b/>
                <w:color w:val="FFFFFF" w:themeColor="background1"/>
                <w:sz w:val="20"/>
                <w:szCs w:val="20"/>
                <w:lang w:eastAsia="en-GB"/>
              </w:rPr>
              <w:t xml:space="preserve">ontrol </w:t>
            </w:r>
            <w:r w:rsidR="00D47864" w:rsidRPr="00A422D5">
              <w:rPr>
                <w:b/>
                <w:color w:val="FFFFFF" w:themeColor="background1"/>
                <w:sz w:val="20"/>
                <w:szCs w:val="20"/>
                <w:lang w:eastAsia="en-GB"/>
              </w:rPr>
              <w:t>m</w:t>
            </w:r>
            <w:r w:rsidRPr="00A422D5">
              <w:rPr>
                <w:b/>
                <w:color w:val="FFFFFF" w:themeColor="background1"/>
                <w:sz w:val="20"/>
                <w:szCs w:val="20"/>
                <w:lang w:eastAsia="en-GB"/>
              </w:rPr>
              <w:t xml:space="preserve">easures for </w:t>
            </w:r>
            <w:r w:rsidR="00D47864" w:rsidRPr="00A422D5">
              <w:rPr>
                <w:b/>
                <w:color w:val="FFFFFF" w:themeColor="background1"/>
                <w:sz w:val="20"/>
                <w:szCs w:val="20"/>
                <w:lang w:eastAsia="en-GB"/>
              </w:rPr>
              <w:t>m</w:t>
            </w:r>
            <w:r w:rsidRPr="00A422D5">
              <w:rPr>
                <w:b/>
                <w:color w:val="FFFFFF" w:themeColor="background1"/>
                <w:sz w:val="20"/>
                <w:szCs w:val="20"/>
                <w:lang w:eastAsia="en-GB"/>
              </w:rPr>
              <w:t xml:space="preserve">anagers and </w:t>
            </w:r>
            <w:r w:rsidR="00D47864" w:rsidRPr="00A422D5">
              <w:rPr>
                <w:b/>
                <w:color w:val="FFFFFF" w:themeColor="background1"/>
                <w:sz w:val="20"/>
                <w:szCs w:val="20"/>
                <w:lang w:eastAsia="en-GB"/>
              </w:rPr>
              <w:t>employees to i</w:t>
            </w:r>
            <w:r w:rsidRPr="00A422D5">
              <w:rPr>
                <w:b/>
                <w:color w:val="FFFFFF" w:themeColor="background1"/>
                <w:sz w:val="20"/>
                <w:szCs w:val="20"/>
                <w:lang w:eastAsia="en-GB"/>
              </w:rPr>
              <w:t>mplement under</w:t>
            </w:r>
            <w:r w:rsidR="00D47864" w:rsidRPr="00A422D5">
              <w:rPr>
                <w:b/>
                <w:color w:val="FFFFFF" w:themeColor="background1"/>
                <w:sz w:val="20"/>
                <w:szCs w:val="20"/>
                <w:lang w:eastAsia="en-GB"/>
              </w:rPr>
              <w:t xml:space="preserve"> a ‘Plan’, ‘Do’, ‘Review’ cycle.</w:t>
            </w:r>
            <w:r w:rsidRPr="00A422D5">
              <w:rPr>
                <w:b/>
                <w:color w:val="FFFFFF" w:themeColor="background1"/>
                <w:sz w:val="20"/>
                <w:szCs w:val="20"/>
                <w:lang w:eastAsia="en-GB"/>
              </w:rPr>
              <w:t xml:space="preserve"> </w:t>
            </w:r>
          </w:p>
        </w:tc>
      </w:tr>
      <w:tr w:rsidR="00895239" w:rsidRPr="00D20933" w14:paraId="2436895A" w14:textId="77777777" w:rsidTr="00895239">
        <w:trPr>
          <w:trHeight w:val="397"/>
          <w:jc w:val="center"/>
        </w:trPr>
        <w:tc>
          <w:tcPr>
            <w:tcW w:w="5000" w:type="pct"/>
            <w:tcBorders>
              <w:top w:val="nil"/>
              <w:bottom w:val="nil"/>
            </w:tcBorders>
            <w:shd w:val="clear" w:color="auto" w:fill="FFFF00"/>
            <w:vAlign w:val="center"/>
          </w:tcPr>
          <w:p w14:paraId="6EE939C7" w14:textId="77777777" w:rsidR="00A422D5" w:rsidRPr="00A422D5" w:rsidRDefault="00A422D5" w:rsidP="00A422D5">
            <w:pPr>
              <w:jc w:val="both"/>
              <w:rPr>
                <w:sz w:val="20"/>
                <w:szCs w:val="20"/>
                <w:lang w:eastAsia="en-GB"/>
              </w:rPr>
            </w:pPr>
            <w:r w:rsidRPr="00A422D5">
              <w:rPr>
                <w:b/>
                <w:sz w:val="20"/>
                <w:szCs w:val="20"/>
                <w:lang w:eastAsia="en-GB"/>
              </w:rPr>
              <w:t xml:space="preserve">Who may be at risk:  </w:t>
            </w:r>
            <w:r w:rsidRPr="00A422D5">
              <w:rPr>
                <w:sz w:val="20"/>
                <w:szCs w:val="20"/>
                <w:lang w:eastAsia="en-GB"/>
              </w:rPr>
              <w:t>Employees, pupils and young people, families (parents, carers and siblings), visitors, contractors, members of public.</w:t>
            </w:r>
          </w:p>
          <w:p w14:paraId="443AF0D9" w14:textId="3E1333E1" w:rsidR="00895239" w:rsidRPr="00D20933" w:rsidRDefault="00A422D5" w:rsidP="00A422D5">
            <w:pPr>
              <w:jc w:val="both"/>
              <w:rPr>
                <w:b/>
                <w:color w:val="FFFFFF" w:themeColor="background1"/>
                <w:sz w:val="32"/>
                <w:szCs w:val="32"/>
                <w:lang w:eastAsia="en-GB"/>
              </w:rPr>
            </w:pPr>
            <w:r w:rsidRPr="00A422D5">
              <w:rPr>
                <w:b/>
                <w:bCs/>
                <w:sz w:val="20"/>
                <w:szCs w:val="20"/>
                <w:lang w:eastAsia="en-GB"/>
              </w:rPr>
              <w:t>Vulnerable groups:</w:t>
            </w:r>
            <w:r w:rsidRPr="00A422D5">
              <w:rPr>
                <w:sz w:val="20"/>
                <w:szCs w:val="20"/>
                <w:lang w:eastAsia="en-GB"/>
              </w:rPr>
              <w:t xml:space="preserve"> Where schools apply the full measures in this guidance the risks to all staff will be mitigated significantly, including those who are extremely clinically vulnerable and clinically vulnerable.  Some people with particular characteristics may be at comparatively increased risk from COVID-19 (due to age, deprivation, ethnicity, etc.).  An individual risk assessment may be appropriate for those who are very anxious about returning to their workplace.</w:t>
            </w:r>
          </w:p>
        </w:tc>
      </w:tr>
      <w:tr w:rsidR="0072773D" w:rsidRPr="00D20933" w14:paraId="286618A1" w14:textId="77777777" w:rsidTr="0072773D">
        <w:trPr>
          <w:trHeight w:val="20"/>
          <w:jc w:val="center"/>
        </w:trPr>
        <w:tc>
          <w:tcPr>
            <w:tcW w:w="5000" w:type="pct"/>
            <w:tcBorders>
              <w:top w:val="nil"/>
            </w:tcBorders>
            <w:shd w:val="clear" w:color="auto" w:fill="92D050"/>
          </w:tcPr>
          <w:p w14:paraId="1CFCC6DF" w14:textId="2CCBBE75" w:rsidR="0072773D" w:rsidRPr="00C9610A" w:rsidRDefault="0072773D" w:rsidP="00345BEB">
            <w:pPr>
              <w:jc w:val="both"/>
              <w:rPr>
                <w:b/>
                <w:color w:val="FFFFFF" w:themeColor="background1"/>
                <w:sz w:val="28"/>
                <w:szCs w:val="28"/>
                <w:lang w:eastAsia="en-GB"/>
              </w:rPr>
            </w:pPr>
            <w:r w:rsidRPr="00C9610A">
              <w:rPr>
                <w:b/>
                <w:color w:val="FFFFFF" w:themeColor="background1"/>
                <w:sz w:val="28"/>
                <w:szCs w:val="28"/>
                <w:lang w:eastAsia="en-GB"/>
              </w:rPr>
              <w:t>PLAN</w:t>
            </w:r>
          </w:p>
        </w:tc>
      </w:tr>
      <w:tr w:rsidR="0072773D" w:rsidRPr="00D20933" w14:paraId="2FE878FE" w14:textId="77777777" w:rsidTr="0072773D">
        <w:trPr>
          <w:trHeight w:val="20"/>
          <w:jc w:val="center"/>
        </w:trPr>
        <w:tc>
          <w:tcPr>
            <w:tcW w:w="5000" w:type="pct"/>
            <w:tcBorders>
              <w:top w:val="nil"/>
            </w:tcBorders>
            <w:shd w:val="clear" w:color="auto" w:fill="92D050"/>
          </w:tcPr>
          <w:p w14:paraId="43690B6F" w14:textId="2374573D" w:rsidR="0072773D" w:rsidRPr="00C9610A" w:rsidRDefault="0072773D" w:rsidP="00345BEB">
            <w:pPr>
              <w:jc w:val="both"/>
              <w:rPr>
                <w:b/>
                <w:color w:val="FFFFFF" w:themeColor="background1"/>
                <w:sz w:val="24"/>
                <w:szCs w:val="24"/>
                <w:lang w:eastAsia="en-GB"/>
              </w:rPr>
            </w:pPr>
            <w:r w:rsidRPr="00C9610A">
              <w:rPr>
                <w:b/>
                <w:sz w:val="24"/>
                <w:szCs w:val="24"/>
                <w:lang w:eastAsia="en-GB"/>
              </w:rPr>
              <w:t>Prepare Building, timetables and lessons, policies and procedures</w:t>
            </w:r>
          </w:p>
        </w:tc>
      </w:tr>
      <w:tr w:rsidR="0072773D" w:rsidRPr="00C9610A" w14:paraId="2DF4BBB9" w14:textId="77777777" w:rsidTr="0072773D">
        <w:trPr>
          <w:trHeight w:val="20"/>
          <w:jc w:val="center"/>
        </w:trPr>
        <w:tc>
          <w:tcPr>
            <w:tcW w:w="5000" w:type="pct"/>
            <w:tcBorders>
              <w:top w:val="nil"/>
            </w:tcBorders>
            <w:shd w:val="clear" w:color="auto" w:fill="FFFFFF" w:themeFill="background1"/>
          </w:tcPr>
          <w:p w14:paraId="13DB3F39" w14:textId="77777777" w:rsidR="0072773D" w:rsidRPr="00C9610A" w:rsidRDefault="0072773D" w:rsidP="0072773D">
            <w:pPr>
              <w:pStyle w:val="NormalWeb"/>
              <w:spacing w:before="0" w:beforeAutospacing="0" w:after="0" w:afterAutospacing="0"/>
              <w:rPr>
                <w:rFonts w:asciiTheme="minorHAnsi" w:hAnsiTheme="minorHAnsi" w:cstheme="minorHAnsi"/>
                <w:b/>
                <w:sz w:val="20"/>
                <w:szCs w:val="20"/>
              </w:rPr>
            </w:pPr>
            <w:r w:rsidRPr="00C9610A">
              <w:rPr>
                <w:rFonts w:asciiTheme="minorHAnsi" w:hAnsiTheme="minorHAnsi" w:cstheme="minorHAnsi"/>
                <w:b/>
                <w:sz w:val="20"/>
                <w:szCs w:val="20"/>
              </w:rPr>
              <w:t>Buildings</w:t>
            </w:r>
          </w:p>
          <w:p w14:paraId="5D151E7C"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Ensure that all health and safety compliance checks have been undertaken before opening (e.g. fire alarm, emergency lighting, water hygiene, etc.).</w:t>
            </w:r>
          </w:p>
          <w:p w14:paraId="0E3F5E68" w14:textId="77777777" w:rsidR="0072773D" w:rsidRPr="00C9610A" w:rsidRDefault="0072773D" w:rsidP="0072773D">
            <w:pPr>
              <w:pStyle w:val="ListParagraph"/>
              <w:numPr>
                <w:ilvl w:val="0"/>
                <w:numId w:val="2"/>
              </w:numPr>
              <w:rPr>
                <w:rFonts w:eastAsia="Times New Roman" w:cstheme="minorHAnsi"/>
                <w:sz w:val="20"/>
                <w:szCs w:val="20"/>
                <w:lang w:eastAsia="en-GB"/>
              </w:rPr>
            </w:pPr>
            <w:r w:rsidRPr="00C9610A">
              <w:rPr>
                <w:rFonts w:eastAsia="Times New Roman" w:cstheme="minorHAnsi"/>
                <w:sz w:val="20"/>
                <w:szCs w:val="20"/>
                <w:lang w:eastAsia="en-GB"/>
              </w:rPr>
              <w:t>Reviewing emergency and evacuation procedures (e.g. escape routes, roll-call, assembly areas, etc.).</w:t>
            </w:r>
          </w:p>
          <w:p w14:paraId="301569B7"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Ventilation – open windows where possible to aid ventilation.</w:t>
            </w:r>
          </w:p>
          <w:p w14:paraId="40855238"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 xml:space="preserve">Make provision for children who display COVID-19 symptoms/ become ill during day to be isolated.  The Resources room is to be used if this occurred. </w:t>
            </w:r>
          </w:p>
          <w:p w14:paraId="55B005C9"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Ensure school has sufficient supplies of PPE including cleaning materials and hand washing/sanitising liquids that meet DfE/PHE requirements.</w:t>
            </w:r>
          </w:p>
          <w:p w14:paraId="5CDAC8E2"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Provide suitable and sufficient bins to support pupils and staff to follow the ‘catch it, bin it, kill it’ approach.</w:t>
            </w:r>
          </w:p>
          <w:p w14:paraId="50597046"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Provide sufficient tissues in all rooms.</w:t>
            </w:r>
          </w:p>
          <w:p w14:paraId="7095F945" w14:textId="54AEE8BE" w:rsidR="003F6181" w:rsidRPr="003F6181" w:rsidRDefault="0072773D" w:rsidP="009E4F2C">
            <w:pPr>
              <w:pStyle w:val="NormalWeb"/>
              <w:numPr>
                <w:ilvl w:val="0"/>
                <w:numId w:val="2"/>
              </w:numPr>
              <w:spacing w:before="0" w:beforeAutospacing="0" w:after="0" w:afterAutospacing="0"/>
              <w:rPr>
                <w:rFonts w:asciiTheme="minorHAnsi" w:hAnsiTheme="minorHAnsi" w:cstheme="minorHAnsi"/>
                <w:sz w:val="20"/>
                <w:szCs w:val="20"/>
              </w:rPr>
            </w:pPr>
            <w:r w:rsidRPr="003F6181">
              <w:rPr>
                <w:rFonts w:asciiTheme="minorHAnsi" w:hAnsiTheme="minorHAnsi" w:cstheme="minorHAnsi"/>
                <w:sz w:val="20"/>
                <w:szCs w:val="20"/>
              </w:rPr>
              <w:t>The school is to be considered as one bubble</w:t>
            </w:r>
            <w:r w:rsidR="003F6181" w:rsidRPr="003F6181">
              <w:rPr>
                <w:rFonts w:asciiTheme="minorHAnsi" w:hAnsiTheme="minorHAnsi" w:cstheme="minorHAnsi"/>
                <w:sz w:val="20"/>
                <w:szCs w:val="20"/>
              </w:rPr>
              <w:t xml:space="preserve"> </w:t>
            </w:r>
          </w:p>
          <w:p w14:paraId="32E45FC3" w14:textId="77777777" w:rsidR="0072773D" w:rsidRPr="00C9610A" w:rsidRDefault="0072773D" w:rsidP="0072773D">
            <w:pPr>
              <w:pStyle w:val="NormalWeb"/>
              <w:numPr>
                <w:ilvl w:val="0"/>
                <w:numId w:val="2"/>
              </w:numPr>
              <w:rPr>
                <w:rFonts w:asciiTheme="minorHAnsi" w:hAnsiTheme="minorHAnsi" w:cstheme="minorHAnsi"/>
                <w:b/>
                <w:sz w:val="20"/>
                <w:szCs w:val="20"/>
              </w:rPr>
            </w:pPr>
            <w:r w:rsidRPr="00C9610A">
              <w:rPr>
                <w:rFonts w:asciiTheme="minorHAnsi" w:hAnsiTheme="minorHAnsi" w:cstheme="minorHAnsi"/>
                <w:sz w:val="20"/>
                <w:szCs w:val="20"/>
              </w:rPr>
              <w:t>Evaluate the capacity of rooms and shared areas.</w:t>
            </w:r>
          </w:p>
          <w:p w14:paraId="6BDC2463" w14:textId="4B0F9833" w:rsidR="0072773D" w:rsidRPr="00C9610A" w:rsidRDefault="0072773D" w:rsidP="0072773D">
            <w:pPr>
              <w:pStyle w:val="NormalWeb"/>
              <w:numPr>
                <w:ilvl w:val="0"/>
                <w:numId w:val="2"/>
              </w:numPr>
              <w:rPr>
                <w:rFonts w:asciiTheme="minorHAnsi" w:hAnsiTheme="minorHAnsi" w:cstheme="minorHAnsi"/>
                <w:sz w:val="20"/>
                <w:szCs w:val="20"/>
              </w:rPr>
            </w:pPr>
            <w:r w:rsidRPr="00C9610A">
              <w:rPr>
                <w:rFonts w:asciiTheme="minorHAnsi" w:hAnsiTheme="minorHAnsi" w:cstheme="minorHAnsi"/>
                <w:sz w:val="20"/>
                <w:szCs w:val="20"/>
              </w:rPr>
              <w:t>Lunches to be spread between the Hall</w:t>
            </w:r>
            <w:r w:rsidR="003F6181">
              <w:rPr>
                <w:rFonts w:asciiTheme="minorHAnsi" w:hAnsiTheme="minorHAnsi" w:cstheme="minorHAnsi"/>
                <w:sz w:val="20"/>
                <w:szCs w:val="20"/>
              </w:rPr>
              <w:t xml:space="preserve"> and classrooms. </w:t>
            </w:r>
            <w:r w:rsidRPr="00C9610A">
              <w:rPr>
                <w:rFonts w:asciiTheme="minorHAnsi" w:hAnsiTheme="minorHAnsi" w:cstheme="minorHAnsi"/>
                <w:sz w:val="20"/>
                <w:szCs w:val="20"/>
              </w:rPr>
              <w:t xml:space="preserve"> </w:t>
            </w:r>
            <w:r w:rsidR="004B47A2">
              <w:rPr>
                <w:rFonts w:asciiTheme="minorHAnsi" w:hAnsiTheme="minorHAnsi" w:cstheme="minorHAnsi"/>
                <w:sz w:val="20"/>
                <w:szCs w:val="20"/>
              </w:rPr>
              <w:t xml:space="preserve">(see detail to follow) </w:t>
            </w:r>
          </w:p>
          <w:p w14:paraId="776CE7C4" w14:textId="77777777" w:rsidR="0072773D" w:rsidRPr="00C9610A" w:rsidRDefault="0072773D" w:rsidP="0072773D">
            <w:pPr>
              <w:pStyle w:val="NormalWeb"/>
              <w:numPr>
                <w:ilvl w:val="0"/>
                <w:numId w:val="2"/>
              </w:numPr>
              <w:rPr>
                <w:rFonts w:asciiTheme="minorHAnsi" w:hAnsiTheme="minorHAnsi" w:cstheme="minorHAnsi"/>
                <w:sz w:val="20"/>
                <w:szCs w:val="20"/>
              </w:rPr>
            </w:pPr>
            <w:r w:rsidRPr="00C9610A">
              <w:rPr>
                <w:rFonts w:asciiTheme="minorHAnsi" w:hAnsiTheme="minorHAnsi" w:cstheme="minorHAnsi"/>
                <w:sz w:val="20"/>
                <w:szCs w:val="20"/>
              </w:rPr>
              <w:t>Consider door signs mounted to identify max number in room / toilets at one time.</w:t>
            </w:r>
          </w:p>
          <w:p w14:paraId="28044982"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COVID-19 posters/ signage displayed.</w:t>
            </w:r>
          </w:p>
          <w:p w14:paraId="4784CB14"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Identify ‘crunch points’ (e.g. entrances/ exits/ corridors/ shared space0 and consider how movement can be staggered.</w:t>
            </w:r>
          </w:p>
          <w:p w14:paraId="4C6FA9B6"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 xml:space="preserve">On the stairway, those coming down have priority. </w:t>
            </w:r>
          </w:p>
          <w:p w14:paraId="3EE50C97" w14:textId="3B5AA879"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Identify doors that can be propped open (to limit use of door handles and aid ventilation) taking</w:t>
            </w:r>
            <w:r w:rsidR="00385A7E">
              <w:rPr>
                <w:rFonts w:asciiTheme="minorHAnsi" w:hAnsiTheme="minorHAnsi" w:cstheme="minorHAnsi"/>
                <w:sz w:val="20"/>
                <w:szCs w:val="20"/>
              </w:rPr>
              <w:t xml:space="preserve"> account of fire safety and </w:t>
            </w:r>
            <w:r w:rsidRPr="00C9610A">
              <w:rPr>
                <w:rFonts w:asciiTheme="minorHAnsi" w:hAnsiTheme="minorHAnsi" w:cstheme="minorHAnsi"/>
                <w:sz w:val="20"/>
                <w:szCs w:val="20"/>
              </w:rPr>
              <w:t>safeguarding.  Seek advice from SHE if necessary.</w:t>
            </w:r>
          </w:p>
          <w:p w14:paraId="7420CE73"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Identify rooms that can be accessed directly from outside (to avoid shared use of corridors).</w:t>
            </w:r>
          </w:p>
          <w:p w14:paraId="299D0A90"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 xml:space="preserve">Organise classrooms for maintaining space between seats and desks. </w:t>
            </w:r>
          </w:p>
          <w:p w14:paraId="08AB08AA" w14:textId="31F8136E"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Arrange desks seating pupils side by side and facing forwards.</w:t>
            </w:r>
            <w:r w:rsidR="00385A7E">
              <w:rPr>
                <w:rFonts w:asciiTheme="minorHAnsi" w:hAnsiTheme="minorHAnsi" w:cstheme="minorHAnsi"/>
                <w:sz w:val="20"/>
                <w:szCs w:val="20"/>
              </w:rPr>
              <w:t xml:space="preserve"> Year 2 upwards.</w:t>
            </w:r>
          </w:p>
          <w:p w14:paraId="247806C6"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Inspect classrooms and remove unnecessary items and furniture to make more space.</w:t>
            </w:r>
          </w:p>
          <w:p w14:paraId="2BA8A96E"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Make arrangements with cleaners to put in place an enhanced cleaning schedule that includes frequent cleaning of rooms, shared areas that are used by different groups and frequently touched surfaces.</w:t>
            </w:r>
          </w:p>
          <w:p w14:paraId="0078B017" w14:textId="4FB82830" w:rsidR="0072773D" w:rsidRPr="004B47A2" w:rsidRDefault="0072773D" w:rsidP="0072773D">
            <w:pPr>
              <w:pStyle w:val="ListParagraph"/>
              <w:numPr>
                <w:ilvl w:val="0"/>
                <w:numId w:val="2"/>
              </w:numPr>
              <w:rPr>
                <w:rFonts w:eastAsia="Times New Roman" w:cstheme="minorHAnsi"/>
                <w:sz w:val="20"/>
                <w:szCs w:val="20"/>
                <w:lang w:eastAsia="en-GB"/>
              </w:rPr>
            </w:pPr>
            <w:r w:rsidRPr="004B47A2">
              <w:rPr>
                <w:rFonts w:eastAsia="Times New Roman" w:cstheme="minorHAnsi"/>
                <w:sz w:val="20"/>
                <w:szCs w:val="20"/>
                <w:lang w:eastAsia="en-GB"/>
              </w:rPr>
              <w:t>Consider staggered starts or adjusting start and finish times to keep groups apart as they arrive and leave school.</w:t>
            </w:r>
            <w:r w:rsidR="00385A7E" w:rsidRPr="004B47A2">
              <w:rPr>
                <w:rFonts w:eastAsia="Times New Roman" w:cstheme="minorHAnsi"/>
                <w:sz w:val="20"/>
                <w:szCs w:val="20"/>
                <w:lang w:eastAsia="en-GB"/>
              </w:rPr>
              <w:t xml:space="preserve"> </w:t>
            </w:r>
            <w:r w:rsidR="004B47A2" w:rsidRPr="004B47A2">
              <w:rPr>
                <w:rFonts w:eastAsia="Times New Roman" w:cstheme="minorHAnsi"/>
                <w:sz w:val="20"/>
                <w:szCs w:val="20"/>
                <w:lang w:eastAsia="en-GB"/>
              </w:rPr>
              <w:t xml:space="preserve">(see detail to follow) </w:t>
            </w:r>
          </w:p>
          <w:p w14:paraId="17E38A9A" w14:textId="64753C1C" w:rsidR="0072773D" w:rsidRDefault="0072773D" w:rsidP="0072773D">
            <w:pPr>
              <w:pStyle w:val="ListParagraph"/>
              <w:numPr>
                <w:ilvl w:val="0"/>
                <w:numId w:val="2"/>
              </w:numPr>
              <w:rPr>
                <w:rFonts w:eastAsia="Times New Roman" w:cstheme="minorHAnsi"/>
                <w:sz w:val="20"/>
                <w:szCs w:val="20"/>
                <w:lang w:eastAsia="en-GB"/>
              </w:rPr>
            </w:pPr>
            <w:r w:rsidRPr="00C9610A">
              <w:rPr>
                <w:rFonts w:eastAsia="Times New Roman" w:cstheme="minorHAnsi"/>
                <w:sz w:val="20"/>
                <w:szCs w:val="20"/>
                <w:lang w:eastAsia="en-GB"/>
              </w:rPr>
              <w:t>Prepare arrangements to allow remote learning to take place should a partial or full closure of the school be required</w:t>
            </w:r>
            <w:r w:rsidRPr="00C9610A">
              <w:rPr>
                <w:rFonts w:cstheme="minorHAnsi"/>
                <w:sz w:val="20"/>
                <w:szCs w:val="20"/>
              </w:rPr>
              <w:t xml:space="preserve"> </w:t>
            </w:r>
            <w:r w:rsidRPr="00C9610A">
              <w:rPr>
                <w:rFonts w:eastAsia="Times New Roman" w:cstheme="minorHAnsi"/>
                <w:sz w:val="20"/>
                <w:szCs w:val="20"/>
                <w:lang w:eastAsia="en-GB"/>
              </w:rPr>
              <w:t>at any point in the next academic year.</w:t>
            </w:r>
          </w:p>
          <w:p w14:paraId="008FEBA5" w14:textId="5E3FC61B" w:rsidR="00385A7E" w:rsidRPr="00C9610A" w:rsidRDefault="00385A7E" w:rsidP="0072773D">
            <w:pPr>
              <w:pStyle w:val="ListParagraph"/>
              <w:numPr>
                <w:ilvl w:val="0"/>
                <w:numId w:val="2"/>
              </w:numPr>
              <w:rPr>
                <w:rFonts w:eastAsia="Times New Roman" w:cstheme="minorHAnsi"/>
                <w:sz w:val="20"/>
                <w:szCs w:val="20"/>
                <w:lang w:eastAsia="en-GB"/>
              </w:rPr>
            </w:pPr>
            <w:r>
              <w:rPr>
                <w:rFonts w:eastAsia="Times New Roman" w:cstheme="minorHAnsi"/>
                <w:sz w:val="20"/>
                <w:szCs w:val="20"/>
                <w:lang w:eastAsia="en-GB"/>
              </w:rPr>
              <w:lastRenderedPageBreak/>
              <w:t xml:space="preserve">Year R/Year1 to finish school at 2:50 – no huff and puff club. Children to line up on marked spaces and parents to enter in one gate, collect child swiftly and exit through the other gate. Teachers to support. Rest of school to finish at 3pm. Same procedure. </w:t>
            </w:r>
          </w:p>
          <w:p w14:paraId="7DA52995" w14:textId="77777777" w:rsidR="0072773D" w:rsidRPr="00C9610A" w:rsidRDefault="0072773D" w:rsidP="0072773D">
            <w:pPr>
              <w:pStyle w:val="NormalWeb"/>
              <w:spacing w:before="0" w:beforeAutospacing="0" w:after="0" w:afterAutospacing="0"/>
              <w:rPr>
                <w:rFonts w:asciiTheme="minorHAnsi" w:hAnsiTheme="minorHAnsi" w:cstheme="minorHAnsi"/>
                <w:b/>
                <w:sz w:val="20"/>
                <w:szCs w:val="20"/>
              </w:rPr>
            </w:pPr>
            <w:r w:rsidRPr="00C9610A">
              <w:rPr>
                <w:rFonts w:asciiTheme="minorHAnsi" w:hAnsiTheme="minorHAnsi" w:cstheme="minorHAnsi"/>
                <w:b/>
                <w:sz w:val="20"/>
                <w:szCs w:val="20"/>
              </w:rPr>
              <w:t>Policies and procedures</w:t>
            </w:r>
          </w:p>
          <w:p w14:paraId="443924BA"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Update policies to reflect changes brought about by COVID-19, including:</w:t>
            </w:r>
          </w:p>
          <w:p w14:paraId="5F42C71D" w14:textId="77777777" w:rsidR="0072773D" w:rsidRPr="00C9610A" w:rsidRDefault="0072773D" w:rsidP="0072773D">
            <w:pPr>
              <w:pStyle w:val="NormalWeb"/>
              <w:numPr>
                <w:ilvl w:val="1"/>
                <w:numId w:val="15"/>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Safeguarding/child protection</w:t>
            </w:r>
          </w:p>
          <w:p w14:paraId="1FDD91AF" w14:textId="77777777" w:rsidR="0072773D" w:rsidRPr="00C9610A" w:rsidRDefault="0072773D" w:rsidP="0072773D">
            <w:pPr>
              <w:pStyle w:val="NormalWeb"/>
              <w:numPr>
                <w:ilvl w:val="1"/>
                <w:numId w:val="15"/>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Behaviour</w:t>
            </w:r>
          </w:p>
          <w:p w14:paraId="122A9A81" w14:textId="77777777" w:rsidR="0072773D" w:rsidRPr="00C9610A" w:rsidRDefault="0072773D" w:rsidP="0072773D">
            <w:pPr>
              <w:pStyle w:val="NormalWeb"/>
              <w:numPr>
                <w:ilvl w:val="1"/>
                <w:numId w:val="15"/>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Curriculum</w:t>
            </w:r>
          </w:p>
          <w:p w14:paraId="0775F59F" w14:textId="77777777" w:rsidR="0072773D" w:rsidRPr="00C9610A" w:rsidRDefault="0072773D" w:rsidP="0072773D">
            <w:pPr>
              <w:pStyle w:val="NormalWeb"/>
              <w:numPr>
                <w:ilvl w:val="1"/>
                <w:numId w:val="15"/>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Special educational needs</w:t>
            </w:r>
          </w:p>
          <w:p w14:paraId="535C956D" w14:textId="77777777" w:rsidR="0072773D" w:rsidRPr="00C9610A" w:rsidRDefault="0072773D" w:rsidP="0072773D">
            <w:pPr>
              <w:pStyle w:val="NormalWeb"/>
              <w:numPr>
                <w:ilvl w:val="1"/>
                <w:numId w:val="15"/>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Visitors to school</w:t>
            </w:r>
          </w:p>
          <w:p w14:paraId="21DD4713"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Ensure website is compliant with regards to the publishing of policies.</w:t>
            </w:r>
          </w:p>
          <w:p w14:paraId="40FC5A86"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Establish a visitors’ protocol so that parents, contactors, professionals working with individual children are clear about the infection control measures that you have in place.</w:t>
            </w:r>
          </w:p>
          <w:p w14:paraId="55BFACCD"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Governing boards and school leaders to have regard to staff (including the headteacher) work-life balance and wellbeing.  Information shared about the extra mental health support for pupils and teachers is available.</w:t>
            </w:r>
          </w:p>
          <w:p w14:paraId="35551235" w14:textId="77777777" w:rsidR="0072773D" w:rsidRPr="00C9610A" w:rsidRDefault="0072773D" w:rsidP="0072773D">
            <w:pPr>
              <w:pStyle w:val="NormalWeb"/>
              <w:spacing w:before="0" w:beforeAutospacing="0" w:after="0" w:afterAutospacing="0"/>
              <w:rPr>
                <w:rFonts w:asciiTheme="minorHAnsi" w:hAnsiTheme="minorHAnsi" w:cstheme="minorHAnsi"/>
                <w:b/>
                <w:sz w:val="20"/>
                <w:szCs w:val="20"/>
              </w:rPr>
            </w:pPr>
            <w:r w:rsidRPr="00C9610A">
              <w:rPr>
                <w:rFonts w:asciiTheme="minorHAnsi" w:hAnsiTheme="minorHAnsi" w:cstheme="minorHAnsi"/>
                <w:b/>
                <w:sz w:val="20"/>
                <w:szCs w:val="20"/>
              </w:rPr>
              <w:t>Response to any infection</w:t>
            </w:r>
          </w:p>
          <w:p w14:paraId="1BA85E03" w14:textId="77777777" w:rsidR="0072773D" w:rsidRPr="00C9610A" w:rsidRDefault="0072773D" w:rsidP="0072773D">
            <w:pPr>
              <w:pStyle w:val="NormalWeb"/>
              <w:numPr>
                <w:ilvl w:val="0"/>
                <w:numId w:val="17"/>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Leadership understands the NHS Test and Trace process and how to contact their local Public Health England health protection team.</w:t>
            </w:r>
          </w:p>
          <w:p w14:paraId="252B5C01" w14:textId="77777777" w:rsidR="0072773D" w:rsidRPr="00C9610A" w:rsidRDefault="0072773D" w:rsidP="0072773D">
            <w:pPr>
              <w:pStyle w:val="NormalWeb"/>
              <w:numPr>
                <w:ilvl w:val="0"/>
                <w:numId w:val="17"/>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 xml:space="preserve">Plan how to inform staff members and parents/ carers that they will need to be ready and willing to </w:t>
            </w:r>
          </w:p>
          <w:p w14:paraId="0B754DB6" w14:textId="77777777" w:rsidR="0072773D" w:rsidRPr="00C9610A" w:rsidRDefault="0072773D" w:rsidP="0072773D">
            <w:pPr>
              <w:pStyle w:val="NormalWeb"/>
              <w:numPr>
                <w:ilvl w:val="1"/>
                <w:numId w:val="17"/>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book a test if they are displaying symptoms;</w:t>
            </w:r>
          </w:p>
          <w:p w14:paraId="2E32ED33" w14:textId="77777777" w:rsidR="0072773D" w:rsidRPr="00C9610A" w:rsidRDefault="0072773D" w:rsidP="0072773D">
            <w:pPr>
              <w:pStyle w:val="NormalWeb"/>
              <w:numPr>
                <w:ilvl w:val="1"/>
                <w:numId w:val="17"/>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inform the school immediately of the results of a test;</w:t>
            </w:r>
          </w:p>
          <w:p w14:paraId="72C28C33" w14:textId="77777777" w:rsidR="0072773D" w:rsidRPr="00C9610A" w:rsidRDefault="0072773D" w:rsidP="0072773D">
            <w:pPr>
              <w:pStyle w:val="NormalWeb"/>
              <w:numPr>
                <w:ilvl w:val="1"/>
                <w:numId w:val="17"/>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provide details of anyone they have been in close contact with;</w:t>
            </w:r>
          </w:p>
          <w:p w14:paraId="4EF1D13C" w14:textId="2446305A" w:rsidR="00EC6592" w:rsidRPr="00EC6592" w:rsidRDefault="0072773D" w:rsidP="00994863">
            <w:pPr>
              <w:pStyle w:val="NormalWeb"/>
              <w:numPr>
                <w:ilvl w:val="1"/>
                <w:numId w:val="17"/>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self-isolate if necessary.</w:t>
            </w:r>
          </w:p>
        </w:tc>
      </w:tr>
      <w:tr w:rsidR="0072773D" w:rsidRPr="00C9610A" w14:paraId="633558BA" w14:textId="77777777" w:rsidTr="0072773D">
        <w:trPr>
          <w:trHeight w:val="20"/>
          <w:jc w:val="center"/>
        </w:trPr>
        <w:tc>
          <w:tcPr>
            <w:tcW w:w="5000" w:type="pct"/>
            <w:tcBorders>
              <w:top w:val="nil"/>
            </w:tcBorders>
            <w:shd w:val="clear" w:color="auto" w:fill="92D050"/>
            <w:vAlign w:val="center"/>
          </w:tcPr>
          <w:p w14:paraId="4E31AFE2" w14:textId="6C01A247" w:rsidR="0072773D" w:rsidRPr="00C9610A" w:rsidRDefault="0072773D" w:rsidP="0072773D">
            <w:pPr>
              <w:jc w:val="both"/>
              <w:rPr>
                <w:rFonts w:cstheme="minorHAnsi"/>
                <w:b/>
                <w:color w:val="FFFFFF" w:themeColor="background1"/>
                <w:sz w:val="24"/>
                <w:szCs w:val="24"/>
                <w:lang w:eastAsia="en-GB"/>
              </w:rPr>
            </w:pPr>
            <w:r w:rsidRPr="00C9610A">
              <w:rPr>
                <w:rFonts w:cstheme="minorHAnsi"/>
                <w:b/>
                <w:sz w:val="24"/>
                <w:szCs w:val="24"/>
                <w:lang w:eastAsia="en-GB"/>
              </w:rPr>
              <w:lastRenderedPageBreak/>
              <w:t>Prepare Employees, Parents and pupils and other site users</w:t>
            </w:r>
          </w:p>
        </w:tc>
      </w:tr>
      <w:tr w:rsidR="0072773D" w:rsidRPr="00C9610A" w14:paraId="7FC7B97B" w14:textId="77777777" w:rsidTr="0072773D">
        <w:trPr>
          <w:trHeight w:val="20"/>
          <w:jc w:val="center"/>
        </w:trPr>
        <w:tc>
          <w:tcPr>
            <w:tcW w:w="5000" w:type="pct"/>
            <w:tcBorders>
              <w:top w:val="nil"/>
            </w:tcBorders>
            <w:shd w:val="clear" w:color="auto" w:fill="FFFFFF" w:themeFill="background1"/>
          </w:tcPr>
          <w:p w14:paraId="2277F065" w14:textId="7777777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Employees</w:t>
            </w:r>
          </w:p>
          <w:p w14:paraId="6E4E1659"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Involve employees in plans to return to school and listen to any suggestions on preventative measures that can be taken.</w:t>
            </w:r>
          </w:p>
          <w:p w14:paraId="44BC555C"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Consider personal risk factors: age, pregnancy, existing health conditions and ethnicity and where necessary conduct individual risk assessments.</w:t>
            </w:r>
          </w:p>
          <w:p w14:paraId="08237C2C"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Employees fully briefed about the plans and protective measures identified in the risk assessment.</w:t>
            </w:r>
          </w:p>
          <w:p w14:paraId="545F5DFA"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Regular staff briefings.</w:t>
            </w:r>
          </w:p>
          <w:p w14:paraId="458322D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Keeping in touch with off-site workers on their working arrangements including their welfare, mental and physical health and personal security.</w:t>
            </w:r>
          </w:p>
          <w:p w14:paraId="52DD4F20"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Regular communications that those who have coronavirus symptoms, or who have someone in their household who does, are not to attend school.</w:t>
            </w:r>
          </w:p>
          <w:p w14:paraId="0F316C79"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Information shared about testing available for those with symptoms.</w:t>
            </w:r>
          </w:p>
          <w:p w14:paraId="761B1C5F"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Where there are appropriate sources of guidance (e.g. CLEAPSS, afPE, CILIP, etc.) teachers should refer to curriculum specific guidance. </w:t>
            </w:r>
          </w:p>
          <w:p w14:paraId="10EE903E" w14:textId="77777777" w:rsidR="00980F4C" w:rsidRPr="00C9610A" w:rsidRDefault="00980F4C" w:rsidP="00980F4C">
            <w:pPr>
              <w:pStyle w:val="NormalWeb"/>
              <w:numPr>
                <w:ilvl w:val="0"/>
                <w:numId w:val="1"/>
              </w:numPr>
              <w:spacing w:after="0"/>
              <w:rPr>
                <w:rFonts w:asciiTheme="minorHAnsi" w:hAnsiTheme="minorHAnsi" w:cstheme="minorHAnsi"/>
                <w:b/>
                <w:color w:val="FFFFFF" w:themeColor="background1"/>
                <w:sz w:val="20"/>
                <w:szCs w:val="20"/>
              </w:rPr>
            </w:pPr>
            <w:r w:rsidRPr="00C9610A">
              <w:rPr>
                <w:rFonts w:asciiTheme="minorHAnsi" w:hAnsiTheme="minorHAnsi" w:cstheme="minorHAnsi"/>
                <w:color w:val="0B0C0C"/>
                <w:sz w:val="20"/>
                <w:szCs w:val="20"/>
              </w:rPr>
              <w:t>Teachers to identify shared resources and how to prevent mixed contact (e.g. cleaning between bubbles or rotas for equipment use).</w:t>
            </w:r>
          </w:p>
          <w:p w14:paraId="7A9DA1B1"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Identify and plan lessons that could take place outdoors.</w:t>
            </w:r>
          </w:p>
          <w:p w14:paraId="0C510E72"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Consider how online resources can be used to shape remote learning.</w:t>
            </w:r>
          </w:p>
          <w:p w14:paraId="6C79235E" w14:textId="0796B293" w:rsidR="00A422D5" w:rsidRPr="00994863" w:rsidRDefault="00980F4C" w:rsidP="00003466">
            <w:pPr>
              <w:pStyle w:val="NormalWeb"/>
              <w:numPr>
                <w:ilvl w:val="0"/>
                <w:numId w:val="1"/>
              </w:numPr>
              <w:spacing w:before="0" w:beforeAutospacing="0" w:after="0" w:afterAutospacing="0"/>
              <w:rPr>
                <w:rFonts w:asciiTheme="minorHAnsi" w:hAnsiTheme="minorHAnsi" w:cstheme="minorHAnsi"/>
                <w:b/>
                <w:color w:val="0B0C0C"/>
                <w:sz w:val="20"/>
                <w:szCs w:val="20"/>
              </w:rPr>
            </w:pPr>
            <w:r w:rsidRPr="00994863">
              <w:rPr>
                <w:rFonts w:asciiTheme="minorHAnsi" w:hAnsiTheme="minorHAnsi" w:cstheme="minorHAnsi"/>
                <w:color w:val="0B0C0C"/>
                <w:sz w:val="20"/>
                <w:szCs w:val="20"/>
              </w:rPr>
              <w:t xml:space="preserve">Plan for remote education for pupils, alongside classroom teaching in case of a lockdown or pupils having to isolate. </w:t>
            </w:r>
          </w:p>
          <w:p w14:paraId="3B4D6C72" w14:textId="77777777" w:rsidR="00994863" w:rsidRPr="00994863" w:rsidRDefault="00994863" w:rsidP="00994863">
            <w:pPr>
              <w:pStyle w:val="NormalWeb"/>
              <w:spacing w:before="0" w:beforeAutospacing="0" w:after="0" w:afterAutospacing="0"/>
              <w:rPr>
                <w:rFonts w:asciiTheme="minorHAnsi" w:hAnsiTheme="minorHAnsi" w:cstheme="minorHAnsi"/>
                <w:b/>
                <w:color w:val="0B0C0C"/>
                <w:sz w:val="20"/>
                <w:szCs w:val="20"/>
              </w:rPr>
            </w:pPr>
          </w:p>
          <w:p w14:paraId="1D9E3C9E" w14:textId="5B2F032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Parents/pupils</w:t>
            </w:r>
          </w:p>
          <w:p w14:paraId="5A883617"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lastRenderedPageBreak/>
              <w:t>Review EHCPs where required.</w:t>
            </w:r>
          </w:p>
          <w:p w14:paraId="368FEF24"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Educate pupils before they return about the need to stay apart from others and expectations around hygiene.</w:t>
            </w:r>
          </w:p>
          <w:p w14:paraId="4AD6094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Communicate to parents on the preventative measures being taken.</w:t>
            </w:r>
          </w:p>
          <w:p w14:paraId="68CA8D51"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Post the risk assessment or details of measures on school website.</w:t>
            </w:r>
          </w:p>
          <w:p w14:paraId="3D9C591B"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Parents and pupils informed about the process that has been agreed for drop off and collection.</w:t>
            </w:r>
          </w:p>
          <w:p w14:paraId="3213443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Ensure parents have a point of contact for reassurance as to the plans put in place.</w:t>
            </w:r>
          </w:p>
          <w:p w14:paraId="282DB36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Limit the equipment pupils bring into school each day to essentials such as lunch boxes, hats, coats, books, stationery.</w:t>
            </w:r>
          </w:p>
          <w:p w14:paraId="7C491936"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Bags are allowed.</w:t>
            </w:r>
          </w:p>
          <w:p w14:paraId="1B592ACD"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School to provide all pupils with personal equipment (pens, pencils, rulers calculators etc.) to ensure no shared use in class.</w:t>
            </w:r>
          </w:p>
          <w:p w14:paraId="4FC6CE1A" w14:textId="0F4A64CC"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Parents informed only one parent to accompany child to school.</w:t>
            </w:r>
          </w:p>
          <w:p w14:paraId="18DDA46C"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Parents and pupils encouraged to walk or cycle where possible.</w:t>
            </w:r>
          </w:p>
          <w:p w14:paraId="09F98912"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Staggered drop-off and collection times planned and communicated to parents.</w:t>
            </w:r>
          </w:p>
          <w:p w14:paraId="450C361B"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Made clear to parents that they cannot gather at entrance gates or doors.</w:t>
            </w:r>
          </w:p>
          <w:p w14:paraId="008476F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Encourage parents to phone school and make telephone appointments if they wish to discuss their child (to avoid face to face meetings).</w:t>
            </w:r>
          </w:p>
          <w:p w14:paraId="74D57ED4" w14:textId="5E0281A4"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Communications to parents (and young people) includes advice on transport.</w:t>
            </w:r>
          </w:p>
          <w:p w14:paraId="1FEDD981" w14:textId="7777777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p>
          <w:p w14:paraId="60BD10A7" w14:textId="45A9D8C5"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Others</w:t>
            </w:r>
          </w:p>
          <w:p w14:paraId="5034B35B"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Communication with contractors and suppliers that will need to prepare to support plans for full opening (e.g. cleaning, catering, food supplies, hygiene suppliers).</w:t>
            </w:r>
          </w:p>
          <w:p w14:paraId="10D177F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Assurances that caterers comply with the guidance for food businesses on COVID-19.</w:t>
            </w:r>
          </w:p>
          <w:p w14:paraId="4EF4D4CA"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Discussion with caterers to agree arrangements for lunches (e.g. seating capacity, holding hot food, cleaning between sittings, distancing and minimising contacts.</w:t>
            </w:r>
          </w:p>
          <w:p w14:paraId="1324BC72" w14:textId="1B340171"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Limit visitors by exception (e.g. for priority contractors, emergencies etc.).</w:t>
            </w:r>
          </w:p>
          <w:p w14:paraId="67F010F7" w14:textId="46E61102" w:rsidR="00A206FA" w:rsidRPr="00C9610A" w:rsidRDefault="00A206FA" w:rsidP="00EC6592">
            <w:pPr>
              <w:pStyle w:val="NormalWeb"/>
              <w:spacing w:before="0" w:beforeAutospacing="0" w:after="0" w:afterAutospacing="0"/>
              <w:rPr>
                <w:rFonts w:asciiTheme="minorHAnsi" w:hAnsiTheme="minorHAnsi" w:cstheme="minorHAnsi"/>
                <w:color w:val="0B0C0C"/>
                <w:sz w:val="20"/>
                <w:szCs w:val="20"/>
              </w:rPr>
            </w:pPr>
          </w:p>
        </w:tc>
      </w:tr>
      <w:tr w:rsidR="0072773D" w:rsidRPr="00C9610A" w14:paraId="6C6A6332" w14:textId="77777777" w:rsidTr="0072773D">
        <w:trPr>
          <w:trHeight w:val="20"/>
          <w:jc w:val="center"/>
        </w:trPr>
        <w:tc>
          <w:tcPr>
            <w:tcW w:w="5000" w:type="pct"/>
            <w:tcBorders>
              <w:top w:val="nil"/>
            </w:tcBorders>
            <w:shd w:val="clear" w:color="auto" w:fill="002060"/>
          </w:tcPr>
          <w:p w14:paraId="2C239726" w14:textId="6C8F168E" w:rsidR="0072773D" w:rsidRPr="00C9610A" w:rsidRDefault="0072773D" w:rsidP="0072773D">
            <w:pPr>
              <w:jc w:val="both"/>
              <w:rPr>
                <w:rFonts w:cstheme="minorHAnsi"/>
                <w:b/>
                <w:color w:val="FFFFFF" w:themeColor="background1"/>
                <w:sz w:val="28"/>
                <w:szCs w:val="28"/>
                <w:lang w:eastAsia="en-GB"/>
              </w:rPr>
            </w:pPr>
            <w:r w:rsidRPr="00C9610A">
              <w:rPr>
                <w:rFonts w:cstheme="minorHAnsi"/>
                <w:b/>
                <w:color w:val="FFFFFF" w:themeColor="background1"/>
                <w:sz w:val="28"/>
                <w:szCs w:val="28"/>
                <w:lang w:eastAsia="en-GB"/>
              </w:rPr>
              <w:lastRenderedPageBreak/>
              <w:t>DO</w:t>
            </w:r>
          </w:p>
        </w:tc>
      </w:tr>
      <w:tr w:rsidR="0072773D" w:rsidRPr="00C9610A" w14:paraId="009AEE75" w14:textId="77777777" w:rsidTr="0072773D">
        <w:trPr>
          <w:trHeight w:val="20"/>
          <w:jc w:val="center"/>
        </w:trPr>
        <w:tc>
          <w:tcPr>
            <w:tcW w:w="5000" w:type="pct"/>
            <w:tcBorders>
              <w:top w:val="nil"/>
            </w:tcBorders>
            <w:shd w:val="clear" w:color="auto" w:fill="002060"/>
          </w:tcPr>
          <w:p w14:paraId="486C5F90" w14:textId="74A5589B" w:rsidR="0072773D" w:rsidRPr="00C9610A" w:rsidRDefault="0072773D" w:rsidP="0072773D">
            <w:pPr>
              <w:jc w:val="both"/>
              <w:rPr>
                <w:rFonts w:cstheme="minorHAnsi"/>
                <w:b/>
                <w:color w:val="FFFFFF" w:themeColor="background1"/>
                <w:sz w:val="24"/>
                <w:szCs w:val="24"/>
                <w:lang w:eastAsia="en-GB"/>
              </w:rPr>
            </w:pPr>
            <w:r w:rsidRPr="00C9610A">
              <w:rPr>
                <w:rFonts w:cstheme="minorHAnsi"/>
                <w:b/>
                <w:sz w:val="24"/>
                <w:szCs w:val="24"/>
                <w:lang w:eastAsia="en-GB"/>
              </w:rPr>
              <w:t>Control Access and Visitors</w:t>
            </w:r>
          </w:p>
        </w:tc>
      </w:tr>
      <w:tr w:rsidR="0072773D" w:rsidRPr="00C9610A" w14:paraId="0057D882" w14:textId="77777777" w:rsidTr="0072773D">
        <w:trPr>
          <w:trHeight w:val="20"/>
          <w:jc w:val="center"/>
        </w:trPr>
        <w:tc>
          <w:tcPr>
            <w:tcW w:w="5000" w:type="pct"/>
            <w:tcBorders>
              <w:top w:val="nil"/>
            </w:tcBorders>
            <w:shd w:val="clear" w:color="auto" w:fill="FFFFFF" w:themeFill="background1"/>
          </w:tcPr>
          <w:p w14:paraId="07E1C59B" w14:textId="7777777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Access</w:t>
            </w:r>
          </w:p>
          <w:p w14:paraId="7B666FA5"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Entry points to school controlled (including deliveries).</w:t>
            </w:r>
          </w:p>
          <w:p w14:paraId="23D610D1"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Building access rules clearly communicated through signage on entrances.</w:t>
            </w:r>
          </w:p>
          <w:p w14:paraId="664FEFC6" w14:textId="2C460318"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sz w:val="20"/>
                <w:szCs w:val="20"/>
              </w:rPr>
              <w:t xml:space="preserve">School </w:t>
            </w:r>
            <w:r w:rsidR="00EC6592">
              <w:rPr>
                <w:rFonts w:asciiTheme="minorHAnsi" w:hAnsiTheme="minorHAnsi" w:cstheme="minorHAnsi"/>
                <w:sz w:val="20"/>
                <w:szCs w:val="20"/>
              </w:rPr>
              <w:t>start times staggered so classes</w:t>
            </w:r>
            <w:r w:rsidRPr="00C9610A">
              <w:rPr>
                <w:rFonts w:asciiTheme="minorHAnsi" w:hAnsiTheme="minorHAnsi" w:cstheme="minorHAnsi"/>
                <w:sz w:val="20"/>
                <w:szCs w:val="20"/>
              </w:rPr>
              <w:t xml:space="preserve"> arrive at different times.</w:t>
            </w:r>
          </w:p>
          <w:p w14:paraId="23AE7492"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Floor markings outside school to indicate distancing rules (if queuing during peak times).</w:t>
            </w:r>
          </w:p>
          <w:p w14:paraId="76BABF41"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Shared pens removed from reception.</w:t>
            </w:r>
          </w:p>
          <w:p w14:paraId="754825FC"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Hand sanitiser provided at all entrances.</w:t>
            </w:r>
          </w:p>
          <w:p w14:paraId="6BE61AAC" w14:textId="77777777"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sz w:val="20"/>
                <w:szCs w:val="20"/>
              </w:rPr>
              <w:t>Pupils, staff and visitors to remove face coverings at school and wash hands immediately on arrival.</w:t>
            </w:r>
          </w:p>
          <w:p w14:paraId="759A2880" w14:textId="77777777"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sz w:val="20"/>
                <w:szCs w:val="20"/>
              </w:rPr>
              <w:t>Covered bins provided on entrances to dispose of temporary face coverings.</w:t>
            </w:r>
          </w:p>
          <w:p w14:paraId="3610A59F" w14:textId="77777777"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sz w:val="20"/>
                <w:szCs w:val="20"/>
              </w:rPr>
              <w:t>Sealable plastic bags provided for reusable face coverings to take home with them.</w:t>
            </w:r>
          </w:p>
          <w:p w14:paraId="37AE86A0" w14:textId="77777777"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color w:val="0B0C0C"/>
                <w:sz w:val="20"/>
                <w:szCs w:val="20"/>
              </w:rPr>
              <w:t>Gathering at the school gates prohibited.</w:t>
            </w:r>
            <w:r w:rsidRPr="00C9610A">
              <w:rPr>
                <w:rFonts w:asciiTheme="minorHAnsi" w:hAnsiTheme="minorHAnsi" w:cstheme="minorHAnsi"/>
                <w:sz w:val="20"/>
                <w:szCs w:val="20"/>
              </w:rPr>
              <w:t xml:space="preserve"> </w:t>
            </w:r>
          </w:p>
          <w:p w14:paraId="3D6F7500" w14:textId="2E963B07"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sz w:val="20"/>
                <w:szCs w:val="20"/>
              </w:rPr>
              <w:t>Staff on duty outside school to monitor protection measures.</w:t>
            </w:r>
          </w:p>
          <w:p w14:paraId="72A0EC55" w14:textId="7777777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lastRenderedPageBreak/>
              <w:t>Visitors</w:t>
            </w:r>
          </w:p>
          <w:p w14:paraId="229779C2"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sz w:val="20"/>
                <w:szCs w:val="20"/>
              </w:rPr>
              <w:t>Wherever possible keep meetings on a virtual platform (e.g. 1:1 sessions with professionals, recruitment interviews, parental meetings etc.).</w:t>
            </w:r>
          </w:p>
          <w:p w14:paraId="2826CB23" w14:textId="77777777"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color w:val="0B0C0C"/>
                <w:sz w:val="20"/>
                <w:szCs w:val="20"/>
              </w:rPr>
              <w:t>Parents/carers and visitors coming onto the site without an appointment is not to be permitted.</w:t>
            </w:r>
            <w:r w:rsidRPr="00C9610A">
              <w:rPr>
                <w:rFonts w:asciiTheme="minorHAnsi" w:hAnsiTheme="minorHAnsi" w:cstheme="minorHAnsi"/>
                <w:sz w:val="20"/>
                <w:szCs w:val="20"/>
              </w:rPr>
              <w:t xml:space="preserve"> </w:t>
            </w:r>
          </w:p>
          <w:p w14:paraId="734BD860"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Site guidance on physical distancing and hygiene is explained to visitors on or before arrival.</w:t>
            </w:r>
          </w:p>
          <w:p w14:paraId="3FB8D2D6"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Where possible visits arranged outside of school hours. </w:t>
            </w:r>
          </w:p>
          <w:p w14:paraId="307D2E3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A record kept of all visitors to assist NHS Test and Trace, including:</w:t>
            </w:r>
          </w:p>
          <w:p w14:paraId="4D63B379" w14:textId="77777777" w:rsidR="00980F4C" w:rsidRPr="00C9610A" w:rsidRDefault="00980F4C" w:rsidP="00980F4C">
            <w:pPr>
              <w:pStyle w:val="NormalWeb"/>
              <w:numPr>
                <w:ilvl w:val="1"/>
                <w:numId w:val="19"/>
              </w:numPr>
              <w:spacing w:before="0" w:beforeAutospacing="0" w:after="0" w:afterAutospacing="0"/>
              <w:ind w:left="714" w:hanging="357"/>
              <w:rPr>
                <w:rFonts w:asciiTheme="minorHAnsi" w:hAnsiTheme="minorHAnsi" w:cstheme="minorHAnsi"/>
                <w:color w:val="0B0C0C"/>
                <w:sz w:val="20"/>
                <w:szCs w:val="20"/>
              </w:rPr>
            </w:pPr>
            <w:r w:rsidRPr="00C9610A">
              <w:rPr>
                <w:rFonts w:asciiTheme="minorHAnsi" w:hAnsiTheme="minorHAnsi" w:cstheme="minorHAnsi"/>
                <w:color w:val="0B0C0C"/>
                <w:sz w:val="20"/>
                <w:szCs w:val="20"/>
              </w:rPr>
              <w:t>the name;</w:t>
            </w:r>
          </w:p>
          <w:p w14:paraId="04E91695" w14:textId="77777777" w:rsidR="00980F4C" w:rsidRPr="00C9610A" w:rsidRDefault="00980F4C" w:rsidP="00980F4C">
            <w:pPr>
              <w:pStyle w:val="NormalWeb"/>
              <w:numPr>
                <w:ilvl w:val="1"/>
                <w:numId w:val="19"/>
              </w:numPr>
              <w:spacing w:before="0" w:beforeAutospacing="0" w:after="0" w:afterAutospacing="0"/>
              <w:ind w:left="714" w:hanging="357"/>
              <w:rPr>
                <w:rFonts w:asciiTheme="minorHAnsi" w:hAnsiTheme="minorHAnsi" w:cstheme="minorHAnsi"/>
                <w:color w:val="0B0C0C"/>
                <w:sz w:val="20"/>
                <w:szCs w:val="20"/>
              </w:rPr>
            </w:pPr>
            <w:r w:rsidRPr="00C9610A">
              <w:rPr>
                <w:rFonts w:asciiTheme="minorHAnsi" w:hAnsiTheme="minorHAnsi" w:cstheme="minorHAnsi"/>
                <w:color w:val="0B0C0C"/>
                <w:sz w:val="20"/>
                <w:szCs w:val="20"/>
              </w:rPr>
              <w:t>a contact phone number;</w:t>
            </w:r>
          </w:p>
          <w:p w14:paraId="7D13FBA3" w14:textId="77777777" w:rsidR="00980F4C" w:rsidRPr="00C9610A" w:rsidRDefault="00980F4C" w:rsidP="00980F4C">
            <w:pPr>
              <w:pStyle w:val="NormalWeb"/>
              <w:numPr>
                <w:ilvl w:val="1"/>
                <w:numId w:val="19"/>
              </w:numPr>
              <w:spacing w:before="0" w:beforeAutospacing="0" w:after="0" w:afterAutospacing="0"/>
              <w:ind w:left="714" w:hanging="357"/>
              <w:rPr>
                <w:rFonts w:asciiTheme="minorHAnsi" w:hAnsiTheme="minorHAnsi" w:cstheme="minorHAnsi"/>
                <w:color w:val="0B0C0C"/>
                <w:sz w:val="20"/>
                <w:szCs w:val="20"/>
              </w:rPr>
            </w:pPr>
            <w:r w:rsidRPr="00C9610A">
              <w:rPr>
                <w:rFonts w:asciiTheme="minorHAnsi" w:hAnsiTheme="minorHAnsi" w:cstheme="minorHAnsi"/>
                <w:color w:val="0B0C0C"/>
                <w:sz w:val="20"/>
                <w:szCs w:val="20"/>
              </w:rPr>
              <w:t>date of visit;</w:t>
            </w:r>
          </w:p>
          <w:p w14:paraId="27B46297" w14:textId="77777777" w:rsidR="00980F4C" w:rsidRPr="00C9610A" w:rsidRDefault="00980F4C" w:rsidP="003F40DA">
            <w:pPr>
              <w:pStyle w:val="NormalWeb"/>
              <w:numPr>
                <w:ilvl w:val="1"/>
                <w:numId w:val="19"/>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color w:val="0B0C0C"/>
                <w:sz w:val="20"/>
                <w:szCs w:val="20"/>
              </w:rPr>
              <w:t xml:space="preserve">arrival and departure time; </w:t>
            </w:r>
          </w:p>
          <w:p w14:paraId="54634772" w14:textId="5A6C3EB3" w:rsidR="00980F4C" w:rsidRPr="00C9610A" w:rsidRDefault="00980F4C" w:rsidP="003F40DA">
            <w:pPr>
              <w:pStyle w:val="NormalWeb"/>
              <w:numPr>
                <w:ilvl w:val="1"/>
                <w:numId w:val="19"/>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color w:val="0B0C0C"/>
                <w:sz w:val="20"/>
                <w:szCs w:val="20"/>
              </w:rPr>
              <w:t>the name of the assigned staff member.</w:t>
            </w:r>
          </w:p>
          <w:p w14:paraId="052F3D85" w14:textId="53D6DFB5" w:rsidR="0072773D" w:rsidRPr="00C9610A" w:rsidRDefault="0072773D" w:rsidP="0072773D">
            <w:pPr>
              <w:jc w:val="both"/>
              <w:rPr>
                <w:rFonts w:cstheme="minorHAnsi"/>
                <w:b/>
                <w:sz w:val="20"/>
                <w:szCs w:val="20"/>
                <w:lang w:eastAsia="en-GB"/>
              </w:rPr>
            </w:pPr>
          </w:p>
        </w:tc>
      </w:tr>
      <w:tr w:rsidR="0072773D" w:rsidRPr="00C9610A" w14:paraId="04455742" w14:textId="77777777" w:rsidTr="0072773D">
        <w:trPr>
          <w:trHeight w:val="20"/>
          <w:jc w:val="center"/>
        </w:trPr>
        <w:tc>
          <w:tcPr>
            <w:tcW w:w="5000" w:type="pct"/>
            <w:tcBorders>
              <w:top w:val="nil"/>
            </w:tcBorders>
            <w:shd w:val="clear" w:color="auto" w:fill="002060"/>
          </w:tcPr>
          <w:p w14:paraId="4519A7C0" w14:textId="7A20ED9E" w:rsidR="0072773D" w:rsidRPr="00C9610A" w:rsidRDefault="0072773D" w:rsidP="0072773D">
            <w:pPr>
              <w:jc w:val="both"/>
              <w:rPr>
                <w:rFonts w:cstheme="minorHAnsi"/>
                <w:b/>
                <w:sz w:val="24"/>
                <w:szCs w:val="24"/>
                <w:lang w:eastAsia="en-GB"/>
              </w:rPr>
            </w:pPr>
            <w:r w:rsidRPr="00C9610A">
              <w:rPr>
                <w:rFonts w:cstheme="minorHAnsi"/>
                <w:b/>
                <w:sz w:val="24"/>
                <w:szCs w:val="24"/>
                <w:lang w:eastAsia="en-GB"/>
              </w:rPr>
              <w:lastRenderedPageBreak/>
              <w:t>Minimise contacts and social distancing</w:t>
            </w:r>
          </w:p>
        </w:tc>
      </w:tr>
      <w:tr w:rsidR="0072773D" w:rsidRPr="00C9610A" w14:paraId="070CE230" w14:textId="77777777" w:rsidTr="0072773D">
        <w:trPr>
          <w:trHeight w:val="20"/>
          <w:jc w:val="center"/>
        </w:trPr>
        <w:tc>
          <w:tcPr>
            <w:tcW w:w="5000" w:type="pct"/>
            <w:tcBorders>
              <w:top w:val="nil"/>
            </w:tcBorders>
            <w:shd w:val="clear" w:color="auto" w:fill="FFFFFF" w:themeFill="background1"/>
          </w:tcPr>
          <w:p w14:paraId="5ECA441E" w14:textId="77777777" w:rsidR="00980F4C" w:rsidRPr="00C9610A" w:rsidRDefault="00980F4C" w:rsidP="00980F4C">
            <w:pPr>
              <w:pStyle w:val="NormalWeb"/>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Minimising contacts and mixing between people reduces transmission of COVID-19 and the school will consider how to implement this.  </w:t>
            </w:r>
          </w:p>
          <w:p w14:paraId="10A42C6F" w14:textId="77777777" w:rsidR="00980F4C" w:rsidRPr="00C9610A" w:rsidRDefault="00980F4C" w:rsidP="00980F4C">
            <w:pPr>
              <w:pStyle w:val="NormalWeb"/>
              <w:spacing w:before="0" w:beforeAutospacing="0" w:after="0" w:afterAutospacing="0"/>
              <w:rPr>
                <w:rFonts w:asciiTheme="minorHAnsi" w:hAnsiTheme="minorHAnsi" w:cstheme="minorHAnsi"/>
                <w:color w:val="0B0C0C"/>
                <w:sz w:val="20"/>
                <w:szCs w:val="20"/>
              </w:rPr>
            </w:pPr>
          </w:p>
          <w:p w14:paraId="054969A2" w14:textId="7777777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‘Bubbles’</w:t>
            </w:r>
          </w:p>
          <w:p w14:paraId="6C660E04" w14:textId="764AAFCA" w:rsidR="00980F4C" w:rsidRDefault="00913F6B" w:rsidP="00980F4C">
            <w:pPr>
              <w:pStyle w:val="NormalWeb"/>
              <w:numPr>
                <w:ilvl w:val="0"/>
                <w:numId w:val="1"/>
              </w:numPr>
              <w:spacing w:before="0" w:beforeAutospacing="0" w:after="0" w:afterAutospacing="0"/>
              <w:ind w:left="357" w:hanging="357"/>
              <w:contextualSpacing/>
              <w:rPr>
                <w:rFonts w:asciiTheme="minorHAnsi" w:hAnsiTheme="minorHAnsi" w:cstheme="minorHAnsi"/>
                <w:color w:val="0B0C0C"/>
                <w:sz w:val="20"/>
                <w:szCs w:val="20"/>
              </w:rPr>
            </w:pPr>
            <w:r>
              <w:rPr>
                <w:rFonts w:asciiTheme="minorHAnsi" w:hAnsiTheme="minorHAnsi" w:cstheme="minorHAnsi"/>
                <w:color w:val="0B0C0C"/>
                <w:sz w:val="20"/>
                <w:szCs w:val="20"/>
              </w:rPr>
              <w:t>W</w:t>
            </w:r>
            <w:r w:rsidR="00980F4C" w:rsidRPr="00C9610A">
              <w:rPr>
                <w:rFonts w:asciiTheme="minorHAnsi" w:hAnsiTheme="minorHAnsi" w:cstheme="minorHAnsi"/>
                <w:color w:val="0B0C0C"/>
                <w:sz w:val="20"/>
                <w:szCs w:val="20"/>
              </w:rPr>
              <w:t>hole school bubble</w:t>
            </w:r>
            <w:r>
              <w:rPr>
                <w:rFonts w:asciiTheme="minorHAnsi" w:hAnsiTheme="minorHAnsi" w:cstheme="minorHAnsi"/>
                <w:color w:val="0B0C0C"/>
                <w:sz w:val="20"/>
                <w:szCs w:val="20"/>
              </w:rPr>
              <w:t xml:space="preserve"> adopted </w:t>
            </w:r>
            <w:r w:rsidR="00980F4C" w:rsidRPr="00C9610A">
              <w:rPr>
                <w:rFonts w:asciiTheme="minorHAnsi" w:hAnsiTheme="minorHAnsi" w:cstheme="minorHAnsi"/>
                <w:color w:val="0B0C0C"/>
                <w:sz w:val="20"/>
                <w:szCs w:val="20"/>
              </w:rPr>
              <w:t xml:space="preserve"> as part of </w:t>
            </w:r>
            <w:r>
              <w:rPr>
                <w:rFonts w:asciiTheme="minorHAnsi" w:hAnsiTheme="minorHAnsi" w:cstheme="minorHAnsi"/>
                <w:color w:val="0B0C0C"/>
                <w:sz w:val="20"/>
                <w:szCs w:val="20"/>
              </w:rPr>
              <w:t>our</w:t>
            </w:r>
            <w:r w:rsidR="00980F4C" w:rsidRPr="00C9610A">
              <w:rPr>
                <w:rFonts w:asciiTheme="minorHAnsi" w:hAnsiTheme="minorHAnsi" w:cstheme="minorHAnsi"/>
                <w:color w:val="0B0C0C"/>
                <w:sz w:val="20"/>
                <w:szCs w:val="20"/>
              </w:rPr>
              <w:t xml:space="preserve"> system of control.</w:t>
            </w:r>
          </w:p>
          <w:p w14:paraId="49098547" w14:textId="78152FD3" w:rsidR="003F6181" w:rsidRPr="00C9610A" w:rsidRDefault="003F6181" w:rsidP="00980F4C">
            <w:pPr>
              <w:pStyle w:val="NormalWeb"/>
              <w:numPr>
                <w:ilvl w:val="0"/>
                <w:numId w:val="1"/>
              </w:numPr>
              <w:spacing w:before="0" w:beforeAutospacing="0" w:after="0" w:afterAutospacing="0"/>
              <w:ind w:left="357" w:hanging="357"/>
              <w:contextualSpacing/>
              <w:rPr>
                <w:rFonts w:asciiTheme="minorHAnsi" w:hAnsiTheme="minorHAnsi" w:cstheme="minorHAnsi"/>
                <w:color w:val="0B0C0C"/>
                <w:sz w:val="20"/>
                <w:szCs w:val="20"/>
              </w:rPr>
            </w:pPr>
            <w:r>
              <w:rPr>
                <w:rFonts w:asciiTheme="minorHAnsi" w:hAnsiTheme="minorHAnsi" w:cstheme="minorHAnsi"/>
                <w:color w:val="0B0C0C"/>
                <w:sz w:val="20"/>
                <w:szCs w:val="20"/>
              </w:rPr>
              <w:t>To minimise mixing Year R/Year 1 will be kept separate as much as possible</w:t>
            </w:r>
          </w:p>
          <w:p w14:paraId="2234A910" w14:textId="77777777" w:rsidR="00980F4C" w:rsidRPr="00C9610A" w:rsidRDefault="00980F4C" w:rsidP="00980F4C">
            <w:pPr>
              <w:pStyle w:val="NormalWeb"/>
              <w:numPr>
                <w:ilvl w:val="0"/>
                <w:numId w:val="1"/>
              </w:numPr>
              <w:spacing w:before="0" w:beforeAutospacing="0" w:after="0" w:afterAutospacing="0"/>
              <w:ind w:left="357" w:hanging="357"/>
              <w:contextualSpacing/>
              <w:rPr>
                <w:rFonts w:asciiTheme="minorHAnsi" w:hAnsiTheme="minorHAnsi" w:cstheme="minorHAnsi"/>
                <w:color w:val="0B0C0C"/>
                <w:sz w:val="20"/>
                <w:szCs w:val="20"/>
              </w:rPr>
            </w:pPr>
            <w:r w:rsidRPr="00C9610A">
              <w:rPr>
                <w:rFonts w:asciiTheme="minorHAnsi" w:hAnsiTheme="minorHAnsi" w:cstheme="minorHAnsi"/>
                <w:color w:val="0B0C0C"/>
                <w:sz w:val="20"/>
                <w:szCs w:val="20"/>
              </w:rPr>
              <w:t>Keep a record of pupils and staff in each bubble, lesson or close contact group.</w:t>
            </w:r>
          </w:p>
          <w:p w14:paraId="0AEF12DF" w14:textId="77777777" w:rsidR="00980F4C" w:rsidRPr="00C9610A" w:rsidRDefault="00980F4C" w:rsidP="00980F4C">
            <w:pPr>
              <w:pStyle w:val="NormalWeb"/>
              <w:numPr>
                <w:ilvl w:val="0"/>
                <w:numId w:val="1"/>
              </w:numPr>
              <w:spacing w:before="0" w:beforeAutospacing="0" w:after="0" w:afterAutospacing="0"/>
              <w:ind w:left="357" w:hanging="357"/>
              <w:contextualSpacing/>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School breakfast and after-school clubs to keep to the bubbles used during the school day where possible. </w:t>
            </w:r>
          </w:p>
          <w:p w14:paraId="10B3AB90" w14:textId="77777777" w:rsidR="00980F4C" w:rsidRPr="00C9610A" w:rsidRDefault="00980F4C" w:rsidP="00980F4C">
            <w:pPr>
              <w:pStyle w:val="NormalWeb"/>
              <w:spacing w:before="0" w:beforeAutospacing="0" w:after="0" w:afterAutospacing="0"/>
              <w:contextualSpacing/>
              <w:rPr>
                <w:rFonts w:asciiTheme="minorHAnsi" w:hAnsiTheme="minorHAnsi" w:cstheme="minorHAnsi"/>
                <w:color w:val="0B0C0C"/>
                <w:sz w:val="20"/>
                <w:szCs w:val="20"/>
              </w:rPr>
            </w:pPr>
          </w:p>
          <w:p w14:paraId="57C96FC7" w14:textId="77777777" w:rsidR="00980F4C" w:rsidRPr="00C9610A" w:rsidRDefault="00980F4C" w:rsidP="00980F4C">
            <w:pPr>
              <w:pStyle w:val="NormalWeb"/>
              <w:spacing w:before="0" w:beforeAutospacing="0" w:after="0" w:afterAutospacing="0"/>
              <w:contextualSpacing/>
              <w:rPr>
                <w:rFonts w:asciiTheme="minorHAnsi" w:hAnsiTheme="minorHAnsi" w:cstheme="minorHAnsi"/>
                <w:b/>
                <w:color w:val="0B0C0C"/>
                <w:sz w:val="20"/>
                <w:szCs w:val="20"/>
              </w:rPr>
            </w:pPr>
            <w:r w:rsidRPr="004B47A2">
              <w:rPr>
                <w:rFonts w:asciiTheme="minorHAnsi" w:hAnsiTheme="minorHAnsi" w:cstheme="minorHAnsi"/>
                <w:b/>
                <w:color w:val="0B0C0C"/>
                <w:sz w:val="20"/>
                <w:szCs w:val="20"/>
              </w:rPr>
              <w:t>Minimise mixing</w:t>
            </w:r>
          </w:p>
          <w:p w14:paraId="65D21589" w14:textId="77777777" w:rsidR="00980F4C" w:rsidRPr="00C9610A" w:rsidRDefault="00980F4C" w:rsidP="00980F4C">
            <w:pPr>
              <w:pStyle w:val="NormalWeb"/>
              <w:numPr>
                <w:ilvl w:val="0"/>
                <w:numId w:val="1"/>
              </w:numPr>
              <w:spacing w:before="0" w:beforeAutospacing="0" w:after="0" w:afterAutospacing="0"/>
              <w:ind w:left="357" w:hanging="357"/>
              <w:rPr>
                <w:rFonts w:asciiTheme="minorHAnsi" w:hAnsiTheme="minorHAnsi" w:cstheme="minorHAnsi"/>
                <w:color w:val="0B0C0C"/>
                <w:sz w:val="20"/>
                <w:szCs w:val="20"/>
              </w:rPr>
            </w:pPr>
            <w:r w:rsidRPr="00C9610A">
              <w:rPr>
                <w:rFonts w:asciiTheme="minorHAnsi" w:hAnsiTheme="minorHAnsi" w:cstheme="minorHAnsi"/>
                <w:color w:val="0B0C0C"/>
                <w:sz w:val="20"/>
                <w:szCs w:val="20"/>
              </w:rPr>
              <w:t>Groups use the same classroom or area of a setting throughout the day.</w:t>
            </w:r>
          </w:p>
          <w:p w14:paraId="4791065B"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Mixing kept to a minimum during arrival, lunchtime, breaks and departure.</w:t>
            </w:r>
          </w:p>
          <w:p w14:paraId="21ADA5E1"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Pupil movements around the school site, either in groups or individuals is controlled to limit contact and mixing.</w:t>
            </w:r>
          </w:p>
          <w:p w14:paraId="1DC173E5"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The number of pupils in shared spaces (e.g. halls, dining areas and internal and external sports facilities) for lunch and exercise is to be limited.  </w:t>
            </w:r>
          </w:p>
          <w:p w14:paraId="2187D2CA"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Large gatherings such as assemblies or collective worship to be avoided.</w:t>
            </w:r>
          </w:p>
          <w:p w14:paraId="72AE4481"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Separate spaces for each group clearly indicated.</w:t>
            </w:r>
          </w:p>
          <w:p w14:paraId="228700C0" w14:textId="77777777" w:rsidR="00980F4C" w:rsidRPr="00C9610A" w:rsidRDefault="00980F4C" w:rsidP="00980F4C">
            <w:pPr>
              <w:pStyle w:val="ListParagraph"/>
              <w:numPr>
                <w:ilvl w:val="0"/>
                <w:numId w:val="1"/>
              </w:numPr>
              <w:rPr>
                <w:rFonts w:eastAsia="Times New Roman" w:cstheme="minorHAnsi"/>
                <w:color w:val="0B0C0C"/>
                <w:sz w:val="20"/>
                <w:szCs w:val="20"/>
                <w:lang w:eastAsia="en-GB"/>
              </w:rPr>
            </w:pPr>
            <w:r w:rsidRPr="00C9610A">
              <w:rPr>
                <w:rFonts w:eastAsia="Times New Roman" w:cstheme="minorHAnsi"/>
                <w:color w:val="0B0C0C"/>
                <w:sz w:val="20"/>
                <w:szCs w:val="20"/>
                <w:lang w:eastAsia="en-GB"/>
              </w:rPr>
              <w:t>Multiple groups do not use outdoor equipment simultaneously.</w:t>
            </w:r>
          </w:p>
          <w:p w14:paraId="30349134"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Limiting the number of pupils who use the toilet facilities at one time.</w:t>
            </w:r>
          </w:p>
          <w:p w14:paraId="6BB34E5B" w14:textId="77777777" w:rsidR="00980F4C" w:rsidRPr="00C9610A" w:rsidRDefault="00980F4C" w:rsidP="00980F4C">
            <w:pPr>
              <w:pStyle w:val="ListParagraph"/>
              <w:numPr>
                <w:ilvl w:val="0"/>
                <w:numId w:val="1"/>
              </w:numPr>
              <w:rPr>
                <w:rFonts w:eastAsia="Times New Roman" w:cstheme="minorHAnsi"/>
                <w:color w:val="0B0C0C"/>
                <w:sz w:val="20"/>
                <w:szCs w:val="20"/>
                <w:lang w:eastAsia="en-GB"/>
              </w:rPr>
            </w:pPr>
            <w:r w:rsidRPr="00C9610A">
              <w:rPr>
                <w:rFonts w:eastAsia="Times New Roman" w:cstheme="minorHAnsi"/>
                <w:color w:val="0B0C0C"/>
                <w:sz w:val="20"/>
                <w:szCs w:val="20"/>
                <w:lang w:eastAsia="en-GB"/>
              </w:rPr>
              <w:t>Allow pupils to have access to toilets at all times during the day to prevent queues developing at social times.</w:t>
            </w:r>
          </w:p>
          <w:p w14:paraId="58D1EA6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The same teacher(s) and other staff are assigned to each bubble and, as far as possible, these stay the same. </w:t>
            </w:r>
          </w:p>
          <w:p w14:paraId="081B2AB2"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Staff that move between classes and year groups, to keep their distance from pupils and other staff where possible.</w:t>
            </w:r>
          </w:p>
          <w:p w14:paraId="1541B300" w14:textId="4BF107EC" w:rsidR="00980F4C" w:rsidRPr="004B47A2" w:rsidRDefault="00980F4C" w:rsidP="00980F4C">
            <w:pPr>
              <w:pStyle w:val="NormalWeb"/>
              <w:numPr>
                <w:ilvl w:val="0"/>
                <w:numId w:val="1"/>
              </w:numPr>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color w:val="0B0C0C"/>
                <w:sz w:val="20"/>
                <w:szCs w:val="20"/>
              </w:rPr>
              <w:t xml:space="preserve">Breakfast and after-school clubs to use the Hall which is well ventilated and airy and where possible use the outside area. </w:t>
            </w:r>
          </w:p>
          <w:p w14:paraId="78C9C904" w14:textId="703187F3" w:rsidR="004B47A2" w:rsidRDefault="004B47A2" w:rsidP="004B47A2">
            <w:pPr>
              <w:pStyle w:val="NormalWeb"/>
              <w:spacing w:before="0" w:beforeAutospacing="0" w:after="0" w:afterAutospacing="0"/>
              <w:rPr>
                <w:rFonts w:asciiTheme="minorHAnsi" w:hAnsiTheme="minorHAnsi" w:cstheme="minorHAnsi"/>
                <w:b/>
                <w:color w:val="0B0C0C"/>
                <w:sz w:val="20"/>
                <w:szCs w:val="20"/>
              </w:rPr>
            </w:pPr>
          </w:p>
          <w:p w14:paraId="702F29A8" w14:textId="77777777" w:rsidR="00994863" w:rsidRDefault="00994863" w:rsidP="004B47A2">
            <w:pPr>
              <w:pStyle w:val="NormalWeb"/>
              <w:spacing w:before="0" w:beforeAutospacing="0" w:after="0" w:afterAutospacing="0"/>
              <w:rPr>
                <w:rFonts w:asciiTheme="minorHAnsi" w:hAnsiTheme="minorHAnsi" w:cstheme="minorHAnsi"/>
                <w:b/>
                <w:color w:val="0B0C0C"/>
                <w:sz w:val="20"/>
                <w:szCs w:val="20"/>
              </w:rPr>
            </w:pPr>
          </w:p>
          <w:p w14:paraId="1C6D81E5" w14:textId="77777777" w:rsidR="00994863" w:rsidRDefault="00994863" w:rsidP="004B47A2">
            <w:pPr>
              <w:pStyle w:val="NormalWeb"/>
              <w:spacing w:before="0" w:beforeAutospacing="0" w:after="0" w:afterAutospacing="0"/>
              <w:rPr>
                <w:rFonts w:asciiTheme="minorHAnsi" w:hAnsiTheme="minorHAnsi" w:cstheme="minorHAnsi"/>
                <w:b/>
                <w:color w:val="0B0C0C"/>
                <w:sz w:val="20"/>
                <w:szCs w:val="20"/>
              </w:rPr>
            </w:pPr>
          </w:p>
          <w:p w14:paraId="62FB2166" w14:textId="77777777" w:rsidR="00994863" w:rsidRDefault="00994863" w:rsidP="004B47A2">
            <w:pPr>
              <w:pStyle w:val="NormalWeb"/>
              <w:spacing w:before="0" w:beforeAutospacing="0" w:after="0" w:afterAutospacing="0"/>
              <w:rPr>
                <w:rFonts w:asciiTheme="minorHAnsi" w:hAnsiTheme="minorHAnsi" w:cstheme="minorHAnsi"/>
                <w:b/>
                <w:color w:val="0B0C0C"/>
                <w:sz w:val="20"/>
                <w:szCs w:val="20"/>
              </w:rPr>
            </w:pPr>
          </w:p>
          <w:p w14:paraId="37396BE4" w14:textId="301CFBF8" w:rsidR="004B47A2" w:rsidRDefault="004B47A2" w:rsidP="004B47A2">
            <w:pPr>
              <w:pStyle w:val="NormalWeb"/>
              <w:spacing w:before="0" w:beforeAutospacing="0" w:after="0" w:afterAutospacing="0"/>
              <w:rPr>
                <w:rFonts w:asciiTheme="minorHAnsi" w:hAnsiTheme="minorHAnsi" w:cstheme="minorHAnsi"/>
                <w:b/>
                <w:color w:val="0B0C0C"/>
                <w:sz w:val="20"/>
                <w:szCs w:val="20"/>
              </w:rPr>
            </w:pPr>
            <w:r>
              <w:rPr>
                <w:rFonts w:asciiTheme="minorHAnsi" w:hAnsiTheme="minorHAnsi" w:cstheme="minorHAnsi"/>
                <w:b/>
                <w:color w:val="0B0C0C"/>
                <w:sz w:val="20"/>
                <w:szCs w:val="20"/>
              </w:rPr>
              <w:lastRenderedPageBreak/>
              <w:t>Start and Finish times</w:t>
            </w:r>
          </w:p>
          <w:p w14:paraId="09C04125" w14:textId="16FCCCF0"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 xml:space="preserve">8:35 Red Kite class to come in office gate  </w:t>
            </w:r>
          </w:p>
          <w:p w14:paraId="2ABC895A" w14:textId="62175FE7"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8:40 Kingfisher class to come office gate</w:t>
            </w:r>
          </w:p>
          <w:p w14:paraId="334C77D6" w14:textId="119508B7"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 xml:space="preserve">8:45 Skylark </w:t>
            </w:r>
            <w:r w:rsidR="00693620">
              <w:rPr>
                <w:rFonts w:asciiTheme="minorHAnsi" w:hAnsiTheme="minorHAnsi" w:cstheme="minorHAnsi"/>
                <w:sz w:val="20"/>
                <w:szCs w:val="20"/>
              </w:rPr>
              <w:t>main</w:t>
            </w:r>
            <w:r w:rsidRPr="004B47A2">
              <w:rPr>
                <w:rFonts w:asciiTheme="minorHAnsi" w:hAnsiTheme="minorHAnsi" w:cstheme="minorHAnsi"/>
                <w:sz w:val="20"/>
                <w:szCs w:val="20"/>
              </w:rPr>
              <w:t xml:space="preserve"> gate </w:t>
            </w:r>
          </w:p>
          <w:p w14:paraId="530D123B" w14:textId="7B4EC815"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Children to move straight into class to meet staff. No parents to come onto the grounds in the morning</w:t>
            </w:r>
          </w:p>
          <w:p w14:paraId="185ED6FA" w14:textId="0969E65A" w:rsidR="004B47A2" w:rsidRPr="004B47A2" w:rsidRDefault="004B47A2" w:rsidP="004B47A2">
            <w:pPr>
              <w:pStyle w:val="NormalWeb"/>
              <w:spacing w:before="0" w:beforeAutospacing="0" w:after="0" w:afterAutospacing="0"/>
              <w:rPr>
                <w:rFonts w:asciiTheme="minorHAnsi" w:hAnsiTheme="minorHAnsi" w:cstheme="minorHAnsi"/>
                <w:sz w:val="20"/>
                <w:szCs w:val="20"/>
              </w:rPr>
            </w:pPr>
          </w:p>
          <w:p w14:paraId="3EB6C0A5" w14:textId="25E66794"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2:45 Skylark class to be on the playground waiting for parents</w:t>
            </w:r>
          </w:p>
          <w:p w14:paraId="37B47369" w14:textId="20BC5D23" w:rsidR="004B47A2" w:rsidRPr="004B47A2" w:rsidRDefault="004B47A2" w:rsidP="004B47A2">
            <w:pPr>
              <w:pStyle w:val="NormalWeb"/>
              <w:spacing w:before="0" w:beforeAutospacing="0" w:after="0" w:afterAutospacing="0"/>
              <w:rPr>
                <w:rFonts w:asciiTheme="minorHAnsi" w:hAnsiTheme="minorHAnsi" w:cstheme="minorHAnsi"/>
                <w:sz w:val="20"/>
                <w:szCs w:val="20"/>
              </w:rPr>
            </w:pPr>
          </w:p>
          <w:p w14:paraId="375EE85D" w14:textId="77777777"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2:55 Kingfisher class to be on the playground waiting for parents</w:t>
            </w:r>
          </w:p>
          <w:p w14:paraId="754DC0F5" w14:textId="44E0BF16" w:rsidR="004B47A2" w:rsidRPr="004B47A2" w:rsidRDefault="004B47A2" w:rsidP="004B47A2">
            <w:pPr>
              <w:pStyle w:val="NormalWeb"/>
              <w:spacing w:before="0" w:beforeAutospacing="0" w:after="0" w:afterAutospacing="0"/>
              <w:rPr>
                <w:rFonts w:asciiTheme="minorHAnsi" w:hAnsiTheme="minorHAnsi" w:cstheme="minorHAnsi"/>
                <w:sz w:val="20"/>
                <w:szCs w:val="20"/>
              </w:rPr>
            </w:pPr>
          </w:p>
          <w:p w14:paraId="55FBA6F2" w14:textId="6E33089C"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3:00 Red Kite class to be on the playground waiting for parents</w:t>
            </w:r>
          </w:p>
          <w:p w14:paraId="36DE2B5A" w14:textId="0431FE15" w:rsidR="004B47A2" w:rsidRPr="004B47A2" w:rsidRDefault="004B47A2" w:rsidP="004B47A2">
            <w:pPr>
              <w:pStyle w:val="NormalWeb"/>
              <w:spacing w:before="0" w:beforeAutospacing="0" w:after="0" w:afterAutospacing="0"/>
              <w:rPr>
                <w:rFonts w:asciiTheme="minorHAnsi" w:hAnsiTheme="minorHAnsi" w:cstheme="minorHAnsi"/>
                <w:sz w:val="20"/>
                <w:szCs w:val="20"/>
              </w:rPr>
            </w:pPr>
          </w:p>
          <w:p w14:paraId="0CED0BB4" w14:textId="7F5DC424"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 xml:space="preserve">Parents to walk in the </w:t>
            </w:r>
            <w:r w:rsidR="00693620">
              <w:rPr>
                <w:rFonts w:asciiTheme="minorHAnsi" w:hAnsiTheme="minorHAnsi" w:cstheme="minorHAnsi"/>
                <w:sz w:val="20"/>
                <w:szCs w:val="20"/>
              </w:rPr>
              <w:t>main</w:t>
            </w:r>
            <w:r w:rsidRPr="004B47A2">
              <w:rPr>
                <w:rFonts w:asciiTheme="minorHAnsi" w:hAnsiTheme="minorHAnsi" w:cstheme="minorHAnsi"/>
                <w:sz w:val="20"/>
                <w:szCs w:val="20"/>
              </w:rPr>
              <w:t xml:space="preserve"> gate, collect child quickly and follow the one way system out of the</w:t>
            </w:r>
            <w:r w:rsidR="00693620">
              <w:rPr>
                <w:rFonts w:asciiTheme="minorHAnsi" w:hAnsiTheme="minorHAnsi" w:cstheme="minorHAnsi"/>
                <w:sz w:val="20"/>
                <w:szCs w:val="20"/>
              </w:rPr>
              <w:t xml:space="preserve"> office</w:t>
            </w:r>
            <w:r w:rsidRPr="004B47A2">
              <w:rPr>
                <w:rFonts w:asciiTheme="minorHAnsi" w:hAnsiTheme="minorHAnsi" w:cstheme="minorHAnsi"/>
                <w:sz w:val="20"/>
                <w:szCs w:val="20"/>
              </w:rPr>
              <w:t xml:space="preserve"> gate </w:t>
            </w:r>
          </w:p>
          <w:p w14:paraId="3C6CBC7C" w14:textId="3287BB09" w:rsidR="004B47A2" w:rsidRPr="004B47A2" w:rsidRDefault="004B47A2" w:rsidP="004B47A2">
            <w:pPr>
              <w:pStyle w:val="NormalWeb"/>
              <w:spacing w:before="0" w:beforeAutospacing="0" w:after="0" w:afterAutospacing="0"/>
              <w:rPr>
                <w:rFonts w:asciiTheme="minorHAnsi" w:hAnsiTheme="minorHAnsi" w:cstheme="minorHAnsi"/>
                <w:sz w:val="20"/>
                <w:szCs w:val="20"/>
              </w:rPr>
            </w:pPr>
          </w:p>
          <w:p w14:paraId="1C1F27E1" w14:textId="581AC7FB"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Parents will not be able to talk to staff on playground and will need to keep moving for system to work</w:t>
            </w:r>
          </w:p>
          <w:p w14:paraId="1676CD31" w14:textId="54A77A6F"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No curriculum time to be lost – Infants to miss ‘Huff and Puff’ afternoon session to allow for the early pick up</w:t>
            </w:r>
          </w:p>
          <w:p w14:paraId="3810EA30" w14:textId="36202088" w:rsidR="004B47A2" w:rsidRPr="004B47A2" w:rsidRDefault="004B47A2" w:rsidP="004B47A2">
            <w:pPr>
              <w:pStyle w:val="NormalWeb"/>
              <w:spacing w:before="0" w:beforeAutospacing="0" w:after="0" w:afterAutospacing="0"/>
              <w:rPr>
                <w:rFonts w:asciiTheme="minorHAnsi" w:hAnsiTheme="minorHAnsi" w:cstheme="minorHAnsi"/>
                <w:sz w:val="20"/>
                <w:szCs w:val="20"/>
              </w:rPr>
            </w:pPr>
          </w:p>
          <w:p w14:paraId="371244E3" w14:textId="0A429DDD" w:rsidR="003F6181" w:rsidRDefault="003F6181" w:rsidP="003F6181">
            <w:pPr>
              <w:pStyle w:val="NormalWeb"/>
              <w:spacing w:before="0" w:beforeAutospacing="0" w:after="0" w:afterAutospacing="0"/>
              <w:rPr>
                <w:rFonts w:asciiTheme="minorHAnsi" w:hAnsiTheme="minorHAnsi" w:cstheme="minorHAnsi"/>
                <w:b/>
                <w:color w:val="0B0C0C"/>
                <w:sz w:val="20"/>
                <w:szCs w:val="20"/>
              </w:rPr>
            </w:pPr>
            <w:r>
              <w:rPr>
                <w:rFonts w:asciiTheme="minorHAnsi" w:hAnsiTheme="minorHAnsi" w:cstheme="minorHAnsi"/>
                <w:b/>
                <w:color w:val="0B0C0C"/>
                <w:sz w:val="20"/>
                <w:szCs w:val="20"/>
              </w:rPr>
              <w:t>Lunch times and Break times</w:t>
            </w:r>
          </w:p>
          <w:p w14:paraId="38AECB1A" w14:textId="2D7A52AB" w:rsidR="003F6181" w:rsidRDefault="003F6181" w:rsidP="003F6181">
            <w:pPr>
              <w:pStyle w:val="NormalWeb"/>
              <w:numPr>
                <w:ilvl w:val="0"/>
                <w:numId w:val="1"/>
              </w:numPr>
              <w:spacing w:before="0" w:beforeAutospacing="0" w:after="0" w:afterAutospacing="0"/>
              <w:ind w:left="357" w:hanging="357"/>
              <w:rPr>
                <w:rFonts w:asciiTheme="minorHAnsi" w:hAnsiTheme="minorHAnsi" w:cstheme="minorHAnsi"/>
                <w:color w:val="0B0C0C"/>
                <w:sz w:val="20"/>
                <w:szCs w:val="20"/>
              </w:rPr>
            </w:pPr>
            <w:r>
              <w:rPr>
                <w:rFonts w:asciiTheme="minorHAnsi" w:hAnsiTheme="minorHAnsi" w:cstheme="minorHAnsi"/>
                <w:color w:val="0B0C0C"/>
                <w:sz w:val="20"/>
                <w:szCs w:val="20"/>
              </w:rPr>
              <w:t>Hall – Year</w:t>
            </w:r>
            <w:r w:rsidR="00913F6B">
              <w:rPr>
                <w:rFonts w:asciiTheme="minorHAnsi" w:hAnsiTheme="minorHAnsi" w:cstheme="minorHAnsi"/>
                <w:color w:val="0B0C0C"/>
                <w:sz w:val="20"/>
                <w:szCs w:val="20"/>
              </w:rPr>
              <w:t xml:space="preserve"> R/Year 1 (Mrs Ward)   </w:t>
            </w:r>
          </w:p>
          <w:p w14:paraId="4C41A146" w14:textId="0AF080EE" w:rsidR="003F6181" w:rsidRDefault="00913F6B" w:rsidP="003F6181">
            <w:pPr>
              <w:pStyle w:val="NormalWeb"/>
              <w:numPr>
                <w:ilvl w:val="0"/>
                <w:numId w:val="1"/>
              </w:numPr>
              <w:spacing w:before="0" w:beforeAutospacing="0" w:after="0" w:afterAutospacing="0"/>
              <w:ind w:left="357" w:hanging="357"/>
              <w:rPr>
                <w:rFonts w:asciiTheme="minorHAnsi" w:hAnsiTheme="minorHAnsi" w:cstheme="minorHAnsi"/>
                <w:color w:val="0B0C0C"/>
                <w:sz w:val="20"/>
                <w:szCs w:val="20"/>
              </w:rPr>
            </w:pPr>
            <w:r>
              <w:rPr>
                <w:rFonts w:asciiTheme="minorHAnsi" w:hAnsiTheme="minorHAnsi" w:cstheme="minorHAnsi"/>
                <w:color w:val="0B0C0C"/>
                <w:sz w:val="20"/>
                <w:szCs w:val="20"/>
              </w:rPr>
              <w:t>Red Kite Class</w:t>
            </w:r>
            <w:r w:rsidR="003F6181">
              <w:rPr>
                <w:rFonts w:asciiTheme="minorHAnsi" w:hAnsiTheme="minorHAnsi" w:cstheme="minorHAnsi"/>
                <w:color w:val="0B0C0C"/>
                <w:sz w:val="20"/>
                <w:szCs w:val="20"/>
              </w:rPr>
              <w:t xml:space="preserve"> – Year </w:t>
            </w:r>
            <w:r>
              <w:rPr>
                <w:rFonts w:asciiTheme="minorHAnsi" w:hAnsiTheme="minorHAnsi" w:cstheme="minorHAnsi"/>
                <w:color w:val="0B0C0C"/>
                <w:sz w:val="20"/>
                <w:szCs w:val="20"/>
              </w:rPr>
              <w:t>4/5/6</w:t>
            </w:r>
            <w:r w:rsidR="004B47A2">
              <w:rPr>
                <w:rFonts w:asciiTheme="minorHAnsi" w:hAnsiTheme="minorHAnsi" w:cstheme="minorHAnsi"/>
                <w:color w:val="0B0C0C"/>
                <w:sz w:val="20"/>
                <w:szCs w:val="20"/>
              </w:rPr>
              <w:t xml:space="preserve"> (Mrs Legg) </w:t>
            </w:r>
          </w:p>
          <w:p w14:paraId="027583C0" w14:textId="0CC86721" w:rsidR="00913F6B" w:rsidRDefault="00913F6B" w:rsidP="003F6181">
            <w:pPr>
              <w:pStyle w:val="NormalWeb"/>
              <w:numPr>
                <w:ilvl w:val="0"/>
                <w:numId w:val="1"/>
              </w:numPr>
              <w:spacing w:before="0" w:beforeAutospacing="0" w:after="0" w:afterAutospacing="0"/>
              <w:ind w:left="357" w:hanging="357"/>
              <w:rPr>
                <w:rFonts w:asciiTheme="minorHAnsi" w:hAnsiTheme="minorHAnsi" w:cstheme="minorHAnsi"/>
                <w:color w:val="0B0C0C"/>
                <w:sz w:val="20"/>
                <w:szCs w:val="20"/>
              </w:rPr>
            </w:pPr>
            <w:r>
              <w:rPr>
                <w:rFonts w:asciiTheme="minorHAnsi" w:hAnsiTheme="minorHAnsi" w:cstheme="minorHAnsi"/>
                <w:color w:val="0B0C0C"/>
                <w:sz w:val="20"/>
                <w:szCs w:val="20"/>
              </w:rPr>
              <w:t>Kingfisher Class – Year 2/3/4</w:t>
            </w:r>
            <w:r w:rsidR="004B47A2">
              <w:rPr>
                <w:rFonts w:asciiTheme="minorHAnsi" w:hAnsiTheme="minorHAnsi" w:cstheme="minorHAnsi"/>
                <w:color w:val="0B0C0C"/>
                <w:sz w:val="20"/>
                <w:szCs w:val="20"/>
              </w:rPr>
              <w:t xml:space="preserve"> (Mrs Hartshorn)</w:t>
            </w:r>
          </w:p>
          <w:p w14:paraId="5B7776EC" w14:textId="111A2C5B" w:rsidR="00913F6B" w:rsidRDefault="00913F6B" w:rsidP="00913F6B">
            <w:pPr>
              <w:pStyle w:val="NormalWeb"/>
              <w:spacing w:before="0" w:beforeAutospacing="0" w:after="0" w:afterAutospacing="0"/>
              <w:rPr>
                <w:rFonts w:asciiTheme="minorHAnsi" w:hAnsiTheme="minorHAnsi" w:cstheme="minorHAnsi"/>
                <w:color w:val="0B0C0C"/>
                <w:sz w:val="20"/>
                <w:szCs w:val="20"/>
              </w:rPr>
            </w:pPr>
          </w:p>
          <w:p w14:paraId="342452C3" w14:textId="46742499" w:rsidR="00913F6B" w:rsidRDefault="00913F6B" w:rsidP="00913F6B">
            <w:pPr>
              <w:pStyle w:val="NormalWeb"/>
              <w:spacing w:before="0" w:beforeAutospacing="0" w:after="0" w:afterAutospacing="0"/>
              <w:rPr>
                <w:rFonts w:asciiTheme="minorHAnsi" w:hAnsiTheme="minorHAnsi" w:cstheme="minorHAnsi"/>
                <w:color w:val="0B0C0C"/>
                <w:sz w:val="20"/>
                <w:szCs w:val="20"/>
              </w:rPr>
            </w:pPr>
            <w:r>
              <w:rPr>
                <w:rFonts w:asciiTheme="minorHAnsi" w:hAnsiTheme="minorHAnsi" w:cstheme="minorHAnsi"/>
                <w:color w:val="0B0C0C"/>
                <w:sz w:val="20"/>
                <w:szCs w:val="20"/>
              </w:rPr>
              <w:t xml:space="preserve">Weekly rotation of areas on the playground meaning equipment does not need to be cleaned between uses. </w:t>
            </w:r>
          </w:p>
          <w:p w14:paraId="70C0E291" w14:textId="713E940B" w:rsidR="00913F6B" w:rsidRDefault="00913F6B" w:rsidP="00913F6B">
            <w:pPr>
              <w:pStyle w:val="NormalWeb"/>
              <w:spacing w:before="0" w:beforeAutospacing="0" w:after="0" w:afterAutospacing="0"/>
              <w:rPr>
                <w:rFonts w:asciiTheme="minorHAnsi" w:hAnsiTheme="minorHAnsi" w:cstheme="minorHAnsi"/>
                <w:color w:val="0B0C0C"/>
                <w:sz w:val="20"/>
                <w:szCs w:val="20"/>
              </w:rPr>
            </w:pPr>
            <w:r>
              <w:rPr>
                <w:rFonts w:asciiTheme="minorHAnsi" w:hAnsiTheme="minorHAnsi" w:cstheme="minorHAnsi"/>
                <w:color w:val="0B0C0C"/>
                <w:sz w:val="20"/>
                <w:szCs w:val="20"/>
              </w:rPr>
              <w:t>3x areas – grass area/play equipment/playground</w:t>
            </w:r>
          </w:p>
          <w:p w14:paraId="5B130016" w14:textId="30467A42" w:rsidR="003F6181" w:rsidRPr="003F6181" w:rsidRDefault="003F6181" w:rsidP="003F6181">
            <w:pPr>
              <w:pStyle w:val="NormalWeb"/>
              <w:spacing w:before="0" w:beforeAutospacing="0" w:after="0" w:afterAutospacing="0"/>
              <w:ind w:left="357"/>
              <w:rPr>
                <w:rFonts w:asciiTheme="minorHAnsi" w:hAnsiTheme="minorHAnsi" w:cstheme="minorHAnsi"/>
                <w:color w:val="0B0C0C"/>
                <w:sz w:val="20"/>
                <w:szCs w:val="20"/>
              </w:rPr>
            </w:pPr>
          </w:p>
          <w:p w14:paraId="4E3FA44F" w14:textId="7777777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Distancing</w:t>
            </w:r>
          </w:p>
          <w:p w14:paraId="7A8F553E"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Staff to keep 2 metres from other adults as much as possible.</w:t>
            </w:r>
          </w:p>
          <w:p w14:paraId="67C636F6"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Where possible staff to maintain distance from their pupils, staying at the front of the class.</w:t>
            </w:r>
          </w:p>
          <w:p w14:paraId="3A377CEB"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Staff to avoid close face to face contact and minimise time spent within 1 metre of anyone.</w:t>
            </w:r>
          </w:p>
          <w:p w14:paraId="7DC01F61"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Supply teachers, peripatetic teachers and/or other temporary staff to minimise contact and maintain as much distance as possible from other staff.</w:t>
            </w:r>
          </w:p>
          <w:p w14:paraId="4E80CE8A" w14:textId="77777777" w:rsidR="00980F4C" w:rsidRPr="00C9610A" w:rsidRDefault="00980F4C" w:rsidP="00980F4C">
            <w:pPr>
              <w:pStyle w:val="NormalWeb"/>
              <w:numPr>
                <w:ilvl w:val="0"/>
                <w:numId w:val="1"/>
              </w:numPr>
              <w:spacing w:before="0" w:beforeAutospacing="0" w:after="0" w:afterAutospacing="0"/>
              <w:ind w:left="357" w:hanging="357"/>
              <w:rPr>
                <w:rFonts w:asciiTheme="minorHAnsi" w:hAnsiTheme="minorHAnsi" w:cstheme="minorHAnsi"/>
                <w:sz w:val="20"/>
                <w:szCs w:val="20"/>
              </w:rPr>
            </w:pPr>
            <w:r w:rsidRPr="00C9610A">
              <w:rPr>
                <w:rFonts w:asciiTheme="minorHAnsi" w:hAnsiTheme="minorHAnsi" w:cstheme="minorHAnsi"/>
                <w:sz w:val="20"/>
                <w:szCs w:val="20"/>
              </w:rPr>
              <w:t>The occupancy of staff rooms and offices limited.</w:t>
            </w:r>
          </w:p>
          <w:p w14:paraId="3E80592D" w14:textId="77777777" w:rsidR="00980F4C" w:rsidRPr="00C9610A" w:rsidRDefault="00980F4C" w:rsidP="00980F4C">
            <w:pPr>
              <w:pStyle w:val="NormalWeb"/>
              <w:numPr>
                <w:ilvl w:val="0"/>
                <w:numId w:val="1"/>
              </w:numPr>
              <w:spacing w:before="0" w:beforeAutospacing="0" w:after="0" w:afterAutospacing="0"/>
              <w:ind w:left="357" w:hanging="357"/>
              <w:rPr>
                <w:rFonts w:asciiTheme="minorHAnsi" w:hAnsiTheme="minorHAnsi" w:cstheme="minorHAnsi"/>
                <w:sz w:val="20"/>
                <w:szCs w:val="20"/>
              </w:rPr>
            </w:pPr>
            <w:r w:rsidRPr="00C9610A">
              <w:rPr>
                <w:rFonts w:asciiTheme="minorHAnsi" w:hAnsiTheme="minorHAnsi" w:cstheme="minorHAnsi"/>
                <w:sz w:val="20"/>
                <w:szCs w:val="20"/>
              </w:rPr>
              <w:t>Use of staff rooms to be minimised.</w:t>
            </w:r>
          </w:p>
          <w:p w14:paraId="5CE9F367" w14:textId="77777777" w:rsidR="00980F4C" w:rsidRPr="00C9610A" w:rsidRDefault="00980F4C" w:rsidP="00980F4C">
            <w:pPr>
              <w:pStyle w:val="ListParagraph"/>
              <w:numPr>
                <w:ilvl w:val="0"/>
                <w:numId w:val="1"/>
              </w:numPr>
              <w:rPr>
                <w:rFonts w:eastAsia="Times New Roman" w:cstheme="minorHAnsi"/>
                <w:sz w:val="20"/>
                <w:szCs w:val="20"/>
                <w:lang w:eastAsia="en-GB"/>
              </w:rPr>
            </w:pPr>
            <w:r w:rsidRPr="00C9610A">
              <w:rPr>
                <w:rFonts w:eastAsia="Times New Roman" w:cstheme="minorHAnsi"/>
                <w:sz w:val="20"/>
                <w:szCs w:val="20"/>
                <w:lang w:eastAsia="en-GB"/>
              </w:rPr>
              <w:t xml:space="preserve">Staff in shared spaces (e.g. office) to avoid working facing each other. </w:t>
            </w:r>
          </w:p>
          <w:p w14:paraId="162BB161"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Use a simple 'no touching' approach for young children to understand the need to maintain distance.</w:t>
            </w:r>
          </w:p>
          <w:p w14:paraId="25408C7D" w14:textId="77777777" w:rsidR="00980F4C" w:rsidRPr="00C9610A" w:rsidRDefault="00980F4C" w:rsidP="00980F4C">
            <w:pPr>
              <w:pStyle w:val="NormalWeb"/>
              <w:numPr>
                <w:ilvl w:val="0"/>
                <w:numId w:val="1"/>
              </w:numPr>
              <w:spacing w:before="0" w:beforeAutospacing="0" w:after="0" w:afterAutospacing="0"/>
              <w:contextualSpacing/>
              <w:rPr>
                <w:rFonts w:asciiTheme="minorHAnsi" w:hAnsiTheme="minorHAnsi" w:cstheme="minorHAnsi"/>
                <w:color w:val="0B0C0C"/>
                <w:sz w:val="20"/>
                <w:szCs w:val="20"/>
              </w:rPr>
            </w:pPr>
            <w:r w:rsidRPr="00C9610A">
              <w:rPr>
                <w:rFonts w:asciiTheme="minorHAnsi" w:hAnsiTheme="minorHAnsi" w:cstheme="minorHAnsi"/>
                <w:color w:val="0B0C0C"/>
                <w:sz w:val="20"/>
                <w:szCs w:val="20"/>
              </w:rPr>
              <w:t>Older children to be encouraged to keep their distance within bubbles.</w:t>
            </w:r>
          </w:p>
          <w:p w14:paraId="385A5E5E" w14:textId="77777777" w:rsidR="00980F4C" w:rsidRPr="00C9610A" w:rsidRDefault="00980F4C" w:rsidP="00980F4C">
            <w:pPr>
              <w:pStyle w:val="NormalWeb"/>
              <w:spacing w:before="0" w:beforeAutospacing="0" w:after="0" w:afterAutospacing="0"/>
              <w:rPr>
                <w:rFonts w:asciiTheme="minorHAnsi" w:hAnsiTheme="minorHAnsi" w:cstheme="minorHAnsi"/>
                <w:sz w:val="20"/>
                <w:szCs w:val="20"/>
              </w:rPr>
            </w:pPr>
          </w:p>
          <w:p w14:paraId="03C1C392" w14:textId="77777777" w:rsidR="00994863" w:rsidRDefault="00994863" w:rsidP="00980F4C">
            <w:pPr>
              <w:pStyle w:val="NormalWeb"/>
              <w:spacing w:before="0" w:beforeAutospacing="0" w:after="0" w:afterAutospacing="0"/>
              <w:rPr>
                <w:rFonts w:asciiTheme="minorHAnsi" w:hAnsiTheme="minorHAnsi" w:cstheme="minorHAnsi"/>
                <w:b/>
                <w:sz w:val="20"/>
                <w:szCs w:val="20"/>
              </w:rPr>
            </w:pPr>
          </w:p>
          <w:p w14:paraId="17008A46" w14:textId="77777777" w:rsidR="00994863" w:rsidRDefault="00994863" w:rsidP="00980F4C">
            <w:pPr>
              <w:pStyle w:val="NormalWeb"/>
              <w:spacing w:before="0" w:beforeAutospacing="0" w:after="0" w:afterAutospacing="0"/>
              <w:rPr>
                <w:rFonts w:asciiTheme="minorHAnsi" w:hAnsiTheme="minorHAnsi" w:cstheme="minorHAnsi"/>
                <w:b/>
                <w:sz w:val="20"/>
                <w:szCs w:val="20"/>
              </w:rPr>
            </w:pPr>
          </w:p>
          <w:p w14:paraId="7DE31682" w14:textId="3B7873D5" w:rsidR="00980F4C" w:rsidRPr="00C9610A" w:rsidRDefault="00980F4C" w:rsidP="00980F4C">
            <w:pPr>
              <w:pStyle w:val="NormalWeb"/>
              <w:spacing w:before="0" w:beforeAutospacing="0" w:after="0" w:afterAutospacing="0"/>
              <w:rPr>
                <w:rFonts w:asciiTheme="minorHAnsi" w:hAnsiTheme="minorHAnsi" w:cstheme="minorHAnsi"/>
                <w:b/>
                <w:sz w:val="20"/>
                <w:szCs w:val="20"/>
              </w:rPr>
            </w:pPr>
            <w:r w:rsidRPr="00C9610A">
              <w:rPr>
                <w:rFonts w:asciiTheme="minorHAnsi" w:hAnsiTheme="minorHAnsi" w:cstheme="minorHAnsi"/>
                <w:b/>
                <w:sz w:val="20"/>
                <w:szCs w:val="20"/>
              </w:rPr>
              <w:lastRenderedPageBreak/>
              <w:t>Minimising contact</w:t>
            </w:r>
          </w:p>
          <w:p w14:paraId="0BE37BAE" w14:textId="77777777" w:rsidR="00980F4C" w:rsidRPr="00C9610A" w:rsidRDefault="00980F4C" w:rsidP="00980F4C">
            <w:pPr>
              <w:pStyle w:val="ListParagraph"/>
              <w:numPr>
                <w:ilvl w:val="0"/>
                <w:numId w:val="5"/>
              </w:numPr>
              <w:rPr>
                <w:rFonts w:cstheme="minorHAnsi"/>
                <w:sz w:val="20"/>
                <w:szCs w:val="20"/>
                <w:lang w:eastAsia="en-GB"/>
              </w:rPr>
            </w:pPr>
            <w:r w:rsidRPr="00C9610A">
              <w:rPr>
                <w:rFonts w:cstheme="minorHAnsi"/>
                <w:sz w:val="20"/>
                <w:szCs w:val="20"/>
                <w:lang w:eastAsia="en-GB"/>
              </w:rPr>
              <w:t>Doors propped open, where safe to do so to limit use of door handles. Ensure closed when premises unoccupied.</w:t>
            </w:r>
          </w:p>
          <w:p w14:paraId="310C7ED4"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Taking books and other shared resources home limited, although unnecessary sharing avoided.</w:t>
            </w:r>
          </w:p>
          <w:p w14:paraId="476A62D5"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Staff and pupils to have their own individual and very frequently used equipment, such as pencils and pens.</w:t>
            </w:r>
          </w:p>
          <w:p w14:paraId="4F693BAF" w14:textId="77777777" w:rsidR="00994863" w:rsidRDefault="00994863" w:rsidP="00980F4C">
            <w:pPr>
              <w:pStyle w:val="NormalWeb"/>
              <w:spacing w:before="0" w:beforeAutospacing="0" w:after="0" w:afterAutospacing="0"/>
              <w:contextualSpacing/>
              <w:rPr>
                <w:rFonts w:asciiTheme="minorHAnsi" w:hAnsiTheme="minorHAnsi" w:cstheme="minorHAnsi"/>
                <w:b/>
                <w:sz w:val="20"/>
                <w:szCs w:val="20"/>
              </w:rPr>
            </w:pPr>
          </w:p>
          <w:p w14:paraId="7322DB4E" w14:textId="0AC55562" w:rsidR="00980F4C" w:rsidRPr="00C9610A" w:rsidRDefault="00980F4C" w:rsidP="00980F4C">
            <w:pPr>
              <w:pStyle w:val="NormalWeb"/>
              <w:spacing w:before="0" w:beforeAutospacing="0" w:after="0" w:afterAutospacing="0"/>
              <w:contextualSpacing/>
              <w:rPr>
                <w:rFonts w:asciiTheme="minorHAnsi" w:hAnsiTheme="minorHAnsi" w:cstheme="minorHAnsi"/>
                <w:b/>
                <w:sz w:val="20"/>
                <w:szCs w:val="20"/>
              </w:rPr>
            </w:pPr>
            <w:r w:rsidRPr="00C9610A">
              <w:rPr>
                <w:rFonts w:asciiTheme="minorHAnsi" w:hAnsiTheme="minorHAnsi" w:cstheme="minorHAnsi"/>
                <w:b/>
                <w:sz w:val="20"/>
                <w:szCs w:val="20"/>
              </w:rPr>
              <w:t>PE and School Sport</w:t>
            </w:r>
          </w:p>
          <w:p w14:paraId="1B442CE2" w14:textId="77777777"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Pupils kept in same consistent bubbles where possible during PE and sport.</w:t>
            </w:r>
          </w:p>
          <w:p w14:paraId="217AA329" w14:textId="77777777"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Sports equipment thoroughly cleaned between each use.</w:t>
            </w:r>
          </w:p>
          <w:p w14:paraId="78D21330" w14:textId="77777777"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Contact sports avoided until guidance changes.</w:t>
            </w:r>
          </w:p>
          <w:p w14:paraId="2E371A97" w14:textId="77777777"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Outdoor sports should be prioritised where possible.</w:t>
            </w:r>
          </w:p>
          <w:p w14:paraId="1303D9F7" w14:textId="77777777"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 xml:space="preserve">Large indoor spaces used where it is not. </w:t>
            </w:r>
          </w:p>
          <w:p w14:paraId="15CD9AAC" w14:textId="77777777"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Swimming pools are not used until guidance changes.</w:t>
            </w:r>
          </w:p>
          <w:p w14:paraId="0BB365F8" w14:textId="77777777"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 xml:space="preserve">Distance between pupils from mixed bubbles will be maximised. </w:t>
            </w:r>
          </w:p>
          <w:p w14:paraId="7C5B9862" w14:textId="77777777"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Sporting activities will only go ahead if they can satisfy the above requirements.</w:t>
            </w:r>
          </w:p>
          <w:p w14:paraId="60F1D7C4" w14:textId="77777777" w:rsidR="00980F4C" w:rsidRPr="00C9610A" w:rsidRDefault="00980F4C" w:rsidP="00980F4C">
            <w:pPr>
              <w:pStyle w:val="NormalWeb"/>
              <w:spacing w:before="0" w:beforeAutospacing="0" w:after="0" w:afterAutospacing="0"/>
              <w:contextualSpacing/>
              <w:rPr>
                <w:rFonts w:asciiTheme="minorHAnsi" w:hAnsiTheme="minorHAnsi" w:cstheme="minorHAnsi"/>
                <w:sz w:val="20"/>
                <w:szCs w:val="20"/>
              </w:rPr>
            </w:pPr>
          </w:p>
          <w:p w14:paraId="38EF7742" w14:textId="77777777" w:rsidR="00980F4C" w:rsidRPr="00C9610A" w:rsidRDefault="00980F4C" w:rsidP="00980F4C">
            <w:pPr>
              <w:pStyle w:val="NormalWeb"/>
              <w:spacing w:before="0" w:beforeAutospacing="0" w:after="0" w:afterAutospacing="0"/>
              <w:contextualSpacing/>
              <w:rPr>
                <w:rFonts w:asciiTheme="minorHAnsi" w:hAnsiTheme="minorHAnsi" w:cstheme="minorHAnsi"/>
                <w:b/>
                <w:sz w:val="20"/>
                <w:szCs w:val="20"/>
              </w:rPr>
            </w:pPr>
            <w:r w:rsidRPr="00C9610A">
              <w:rPr>
                <w:rFonts w:asciiTheme="minorHAnsi" w:hAnsiTheme="minorHAnsi" w:cstheme="minorHAnsi"/>
                <w:b/>
                <w:sz w:val="20"/>
                <w:szCs w:val="20"/>
              </w:rPr>
              <w:t>Educational Visits and journeys</w:t>
            </w:r>
          </w:p>
          <w:p w14:paraId="55BEFEE2" w14:textId="77777777" w:rsidR="00980F4C" w:rsidRPr="00C9610A" w:rsidRDefault="00980F4C" w:rsidP="00980F4C">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From the autumn term, non-overnight educational visits only.</w:t>
            </w:r>
          </w:p>
          <w:p w14:paraId="1B451120" w14:textId="77777777" w:rsidR="00980F4C" w:rsidRPr="00C9610A" w:rsidRDefault="00980F4C" w:rsidP="00980F4C">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Risk assessments of visits and journeys to be undertaken by visit leaders.</w:t>
            </w:r>
          </w:p>
          <w:p w14:paraId="43AEB71E" w14:textId="77777777" w:rsidR="00980F4C" w:rsidRPr="00C9610A" w:rsidRDefault="00980F4C" w:rsidP="00980F4C">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No overnight and overseas visits until government guidance changes.</w:t>
            </w:r>
          </w:p>
          <w:p w14:paraId="20B3C01C" w14:textId="3A163EF5" w:rsidR="00980F4C" w:rsidRPr="00C9610A" w:rsidRDefault="00980F4C" w:rsidP="00980F4C">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Journey</w:t>
            </w:r>
            <w:r w:rsidR="00693620">
              <w:rPr>
                <w:rFonts w:asciiTheme="minorHAnsi" w:hAnsiTheme="minorHAnsi" w:cstheme="minorHAnsi"/>
                <w:sz w:val="20"/>
                <w:szCs w:val="20"/>
              </w:rPr>
              <w:t xml:space="preserve"> </w:t>
            </w:r>
            <w:r w:rsidRPr="00C9610A">
              <w:rPr>
                <w:rFonts w:asciiTheme="minorHAnsi" w:hAnsiTheme="minorHAnsi" w:cstheme="minorHAnsi"/>
                <w:sz w:val="20"/>
                <w:szCs w:val="20"/>
              </w:rPr>
              <w:t xml:space="preserve">planned </w:t>
            </w:r>
            <w:r w:rsidR="00693620">
              <w:rPr>
                <w:rFonts w:asciiTheme="minorHAnsi" w:hAnsiTheme="minorHAnsi" w:cstheme="minorHAnsi"/>
                <w:sz w:val="20"/>
                <w:szCs w:val="20"/>
              </w:rPr>
              <w:t xml:space="preserve"> </w:t>
            </w:r>
            <w:r w:rsidRPr="00C9610A">
              <w:rPr>
                <w:rFonts w:asciiTheme="minorHAnsi" w:hAnsiTheme="minorHAnsi" w:cstheme="minorHAnsi"/>
                <w:sz w:val="20"/>
                <w:szCs w:val="20"/>
              </w:rPr>
              <w:t>to allow distancing within vehicles (this may mean large vehicles or more are used).</w:t>
            </w:r>
          </w:p>
          <w:p w14:paraId="2ADDAD38" w14:textId="77777777" w:rsidR="00980F4C" w:rsidRPr="00C9610A" w:rsidRDefault="00980F4C" w:rsidP="00980F4C">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The use of face coverings for children over the age of 11, if they are likely to come into very close contact with people outside of their bubble.</w:t>
            </w:r>
          </w:p>
          <w:p w14:paraId="0DEC2BC1" w14:textId="77777777" w:rsidR="00A422D5" w:rsidRPr="00C9610A" w:rsidRDefault="00980F4C" w:rsidP="00A206FA">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Use of hand sanitiser upon boarding and/or disembarking</w:t>
            </w:r>
          </w:p>
          <w:p w14:paraId="1A9C6F5F" w14:textId="46F7079F" w:rsidR="0072773D" w:rsidRPr="00C9610A" w:rsidRDefault="00980F4C" w:rsidP="00A206FA">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Cleaning of vehicles between each journey</w:t>
            </w:r>
          </w:p>
          <w:p w14:paraId="6C0E98E8" w14:textId="417758F4" w:rsidR="00A422D5" w:rsidRPr="00C9610A" w:rsidRDefault="00A422D5" w:rsidP="00A206FA">
            <w:pPr>
              <w:pStyle w:val="NormalWeb"/>
              <w:spacing w:before="0" w:beforeAutospacing="0" w:after="0" w:afterAutospacing="0"/>
              <w:rPr>
                <w:rFonts w:asciiTheme="minorHAnsi" w:hAnsiTheme="minorHAnsi" w:cstheme="minorHAnsi"/>
                <w:b/>
                <w:sz w:val="20"/>
                <w:szCs w:val="20"/>
              </w:rPr>
            </w:pPr>
          </w:p>
        </w:tc>
      </w:tr>
      <w:tr w:rsidR="0072773D" w:rsidRPr="00C9610A" w14:paraId="0F67269D" w14:textId="77777777" w:rsidTr="0072773D">
        <w:trPr>
          <w:trHeight w:val="20"/>
          <w:jc w:val="center"/>
        </w:trPr>
        <w:tc>
          <w:tcPr>
            <w:tcW w:w="5000" w:type="pct"/>
            <w:tcBorders>
              <w:top w:val="nil"/>
            </w:tcBorders>
            <w:shd w:val="clear" w:color="auto" w:fill="002060"/>
          </w:tcPr>
          <w:p w14:paraId="144E001D" w14:textId="2ABAB083" w:rsidR="0072773D" w:rsidRPr="00C9610A" w:rsidRDefault="0072773D" w:rsidP="0072773D">
            <w:pPr>
              <w:jc w:val="both"/>
              <w:rPr>
                <w:rFonts w:cstheme="minorHAnsi"/>
                <w:b/>
                <w:sz w:val="24"/>
                <w:szCs w:val="24"/>
                <w:lang w:eastAsia="en-GB"/>
              </w:rPr>
            </w:pPr>
            <w:r w:rsidRPr="00C9610A">
              <w:rPr>
                <w:rFonts w:cstheme="minorHAnsi"/>
                <w:b/>
                <w:sz w:val="24"/>
                <w:szCs w:val="24"/>
                <w:lang w:eastAsia="en-GB"/>
              </w:rPr>
              <w:lastRenderedPageBreak/>
              <w:t>Infection Control Measures</w:t>
            </w:r>
          </w:p>
        </w:tc>
      </w:tr>
      <w:tr w:rsidR="0072773D" w:rsidRPr="00C9610A" w14:paraId="727D0969" w14:textId="77777777" w:rsidTr="0072773D">
        <w:trPr>
          <w:trHeight w:val="20"/>
          <w:jc w:val="center"/>
        </w:trPr>
        <w:tc>
          <w:tcPr>
            <w:tcW w:w="5000" w:type="pct"/>
            <w:tcBorders>
              <w:top w:val="nil"/>
            </w:tcBorders>
            <w:shd w:val="clear" w:color="auto" w:fill="FFFFFF" w:themeFill="background1"/>
          </w:tcPr>
          <w:p w14:paraId="5B302D88" w14:textId="77777777" w:rsidR="00A206FA" w:rsidRPr="00C9610A" w:rsidRDefault="00A206FA" w:rsidP="00A206FA">
            <w:pPr>
              <w:rPr>
                <w:rFonts w:cstheme="minorHAnsi"/>
                <w:b/>
                <w:sz w:val="20"/>
                <w:szCs w:val="20"/>
                <w:lang w:eastAsia="en-GB"/>
              </w:rPr>
            </w:pPr>
            <w:r w:rsidRPr="00C9610A">
              <w:rPr>
                <w:rFonts w:cstheme="minorHAnsi"/>
                <w:b/>
                <w:sz w:val="20"/>
                <w:szCs w:val="20"/>
                <w:lang w:eastAsia="en-GB"/>
              </w:rPr>
              <w:t>Minimise contact with individuals who are unwell:</w:t>
            </w:r>
          </w:p>
          <w:p w14:paraId="624F98BD"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Refer to PHE guidance and Action Cards for School Managers.</w:t>
            </w:r>
          </w:p>
          <w:p w14:paraId="22A37ECD"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Anyone with COVID-19 symptoms, or who have someone in their household who does, not to attend school.</w:t>
            </w:r>
          </w:p>
          <w:p w14:paraId="754446C7"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If anyone becomes unwell at school they will be isolated, sent home and provided with information on what to do next.</w:t>
            </w:r>
          </w:p>
          <w:p w14:paraId="575C24FF"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An unwell child awaiting collection, will be isolated in a suitable room with or without adult supervision (depending on age and needs of the child).</w:t>
            </w:r>
          </w:p>
          <w:p w14:paraId="05042946"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Staff caring a child awaiting collection to keep a distance of 2 metres.</w:t>
            </w:r>
          </w:p>
          <w:p w14:paraId="0BB025B8"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PPE to be worn by staff caring for the child if 2 metres distance cannot be maintained.</w:t>
            </w:r>
          </w:p>
          <w:p w14:paraId="7FA3BBA9"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Staff to wash their hands after caring for a child with symptoms.</w:t>
            </w:r>
          </w:p>
          <w:p w14:paraId="47634EF6"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All areas where a person with symptoms has been to be cleaned after they have left.</w:t>
            </w:r>
          </w:p>
          <w:p w14:paraId="47D903EA" w14:textId="17B1D2C2"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Should staff have close hands-on contact they should monitor themselves for symptoms of possible COVID-19 over the following 14 days.</w:t>
            </w:r>
          </w:p>
          <w:p w14:paraId="1BEF1B58" w14:textId="77777777" w:rsidR="00A206FA" w:rsidRPr="00C9610A" w:rsidRDefault="00A206FA" w:rsidP="00A206FA">
            <w:pPr>
              <w:pStyle w:val="ListParagraph"/>
              <w:ind w:left="360"/>
              <w:rPr>
                <w:rFonts w:cstheme="minorHAnsi"/>
                <w:sz w:val="20"/>
                <w:szCs w:val="20"/>
                <w:lang w:eastAsia="en-GB"/>
              </w:rPr>
            </w:pPr>
          </w:p>
          <w:p w14:paraId="4F0F5C19" w14:textId="77777777" w:rsidR="00C9610A" w:rsidRDefault="00C9610A" w:rsidP="00A206FA">
            <w:pPr>
              <w:rPr>
                <w:rFonts w:cstheme="minorHAnsi"/>
                <w:b/>
                <w:sz w:val="20"/>
                <w:szCs w:val="20"/>
                <w:lang w:eastAsia="en-GB"/>
              </w:rPr>
            </w:pPr>
          </w:p>
          <w:p w14:paraId="4A28FA53" w14:textId="0058E5C5" w:rsidR="00A206FA" w:rsidRPr="00C9610A" w:rsidRDefault="00A206FA" w:rsidP="00A206FA">
            <w:pPr>
              <w:rPr>
                <w:rFonts w:cstheme="minorHAnsi"/>
                <w:b/>
                <w:sz w:val="20"/>
                <w:szCs w:val="20"/>
                <w:lang w:eastAsia="en-GB"/>
              </w:rPr>
            </w:pPr>
            <w:r w:rsidRPr="00C9610A">
              <w:rPr>
                <w:rFonts w:cstheme="minorHAnsi"/>
                <w:b/>
                <w:sz w:val="20"/>
                <w:szCs w:val="20"/>
                <w:lang w:eastAsia="en-GB"/>
              </w:rPr>
              <w:lastRenderedPageBreak/>
              <w:t>Hand washing</w:t>
            </w:r>
          </w:p>
          <w:p w14:paraId="211817A6"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Frequent hand washing encouraged for adults and pupils (following guidance on hand cleaning).</w:t>
            </w:r>
          </w:p>
          <w:p w14:paraId="344FF872"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Sufficient handwashing facilities are available. </w:t>
            </w:r>
          </w:p>
          <w:p w14:paraId="7AFB0FA4"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Where there is no sink, hand sanitiser provided in classrooms.</w:t>
            </w:r>
          </w:p>
          <w:p w14:paraId="0C940BCE"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Skin friendly skin cleaning wipes used as an alternative to hand washing or sanitiser.</w:t>
            </w:r>
          </w:p>
          <w:p w14:paraId="26958FD1"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Pupils to clean their hands when they arrive at school, when they return from breaks, when they change rooms and before and after eating. </w:t>
            </w:r>
          </w:p>
          <w:p w14:paraId="52BAFE52"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Staff help is available for pupils who have trouble cleaning their hands independently (e.g. small children and pupils with complex needs).</w:t>
            </w:r>
          </w:p>
          <w:p w14:paraId="68637544" w14:textId="6BCCD9E1" w:rsidR="00A206FA" w:rsidRPr="00EC6592" w:rsidRDefault="00A206FA" w:rsidP="00EC6592">
            <w:pPr>
              <w:pStyle w:val="ListParagraph"/>
              <w:numPr>
                <w:ilvl w:val="0"/>
                <w:numId w:val="5"/>
              </w:numPr>
              <w:rPr>
                <w:rFonts w:cstheme="minorHAnsi"/>
                <w:sz w:val="20"/>
                <w:szCs w:val="20"/>
                <w:lang w:eastAsia="en-GB"/>
              </w:rPr>
            </w:pPr>
            <w:r w:rsidRPr="00EC6592">
              <w:rPr>
                <w:rFonts w:cstheme="minorHAnsi"/>
                <w:sz w:val="20"/>
                <w:szCs w:val="20"/>
                <w:lang w:eastAsia="en-GB"/>
              </w:rPr>
              <w:t>Use resources such as “e-bug” to teach effective hand hygiene etc</w:t>
            </w:r>
          </w:p>
          <w:p w14:paraId="2CCF878C" w14:textId="16D4831E" w:rsidR="00A206FA" w:rsidRPr="00C9610A" w:rsidRDefault="00A206FA" w:rsidP="00A206FA">
            <w:pPr>
              <w:rPr>
                <w:rFonts w:cstheme="minorHAnsi"/>
                <w:sz w:val="20"/>
                <w:szCs w:val="20"/>
                <w:lang w:eastAsia="en-GB"/>
              </w:rPr>
            </w:pPr>
          </w:p>
          <w:p w14:paraId="34242303" w14:textId="77777777" w:rsidR="00A206FA" w:rsidRPr="00C9610A" w:rsidRDefault="00A206FA" w:rsidP="00A206FA">
            <w:pPr>
              <w:rPr>
                <w:rFonts w:cstheme="minorHAnsi"/>
                <w:b/>
                <w:sz w:val="20"/>
                <w:szCs w:val="20"/>
                <w:lang w:eastAsia="en-GB"/>
              </w:rPr>
            </w:pPr>
            <w:r w:rsidRPr="00C9610A">
              <w:rPr>
                <w:rFonts w:cstheme="minorHAnsi"/>
                <w:b/>
                <w:sz w:val="20"/>
                <w:szCs w:val="20"/>
                <w:lang w:eastAsia="en-GB"/>
              </w:rPr>
              <w:t>Respiratory hygiene</w:t>
            </w:r>
          </w:p>
          <w:p w14:paraId="695FEC53"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Adults and pupils are encouraged not to touch their mouth, eyes and nose.</w:t>
            </w:r>
          </w:p>
          <w:p w14:paraId="1FFA1BDF"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Adults and pupils encouraged to use a tissue to cough or sneeze and use bins for tissue waste (‘catch it, bin it, kill it’)</w:t>
            </w:r>
          </w:p>
          <w:p w14:paraId="590C0D2E"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Tissues to be provided.</w:t>
            </w:r>
          </w:p>
          <w:p w14:paraId="3E628F61"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Bins for tissues provided and are emptied throughout the day.</w:t>
            </w:r>
          </w:p>
          <w:p w14:paraId="662344C4"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Singing, wind and brass playing should not take place in larger groups such as school choirs and ensembles, or school assemblies.</w:t>
            </w:r>
          </w:p>
          <w:p w14:paraId="72120CCF"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Measures to be taken when playing instruments or singing in small groups such as in music lessons include: </w:t>
            </w:r>
          </w:p>
          <w:p w14:paraId="398259D6" w14:textId="77777777" w:rsidR="00A206FA" w:rsidRPr="00C9610A" w:rsidRDefault="00A206FA" w:rsidP="00A206FA">
            <w:pPr>
              <w:pStyle w:val="ListParagraph"/>
              <w:numPr>
                <w:ilvl w:val="1"/>
                <w:numId w:val="5"/>
              </w:numPr>
              <w:ind w:left="714" w:hanging="357"/>
              <w:rPr>
                <w:rFonts w:cstheme="minorHAnsi"/>
                <w:sz w:val="20"/>
                <w:szCs w:val="20"/>
                <w:lang w:eastAsia="en-GB"/>
              </w:rPr>
            </w:pPr>
            <w:r w:rsidRPr="00C9610A">
              <w:rPr>
                <w:rFonts w:cstheme="minorHAnsi"/>
                <w:sz w:val="20"/>
                <w:szCs w:val="20"/>
                <w:lang w:eastAsia="en-GB"/>
              </w:rPr>
              <w:t>physical distancing;</w:t>
            </w:r>
          </w:p>
          <w:p w14:paraId="58BD2B4D" w14:textId="77777777" w:rsidR="00A206FA" w:rsidRPr="00C9610A" w:rsidRDefault="00A206FA" w:rsidP="00A206FA">
            <w:pPr>
              <w:pStyle w:val="ListParagraph"/>
              <w:numPr>
                <w:ilvl w:val="1"/>
                <w:numId w:val="5"/>
              </w:numPr>
              <w:ind w:left="714" w:hanging="357"/>
              <w:rPr>
                <w:rFonts w:cstheme="minorHAnsi"/>
                <w:sz w:val="20"/>
                <w:szCs w:val="20"/>
                <w:lang w:eastAsia="en-GB"/>
              </w:rPr>
            </w:pPr>
            <w:r w:rsidRPr="00C9610A">
              <w:rPr>
                <w:rFonts w:cstheme="minorHAnsi"/>
                <w:sz w:val="20"/>
                <w:szCs w:val="20"/>
                <w:lang w:eastAsia="en-GB"/>
              </w:rPr>
              <w:t>playing outside wherever possible;</w:t>
            </w:r>
          </w:p>
          <w:p w14:paraId="6C330A87" w14:textId="77777777" w:rsidR="00A206FA" w:rsidRPr="00C9610A" w:rsidRDefault="00A206FA" w:rsidP="00A206FA">
            <w:pPr>
              <w:pStyle w:val="ListParagraph"/>
              <w:numPr>
                <w:ilvl w:val="1"/>
                <w:numId w:val="5"/>
              </w:numPr>
              <w:ind w:left="714" w:hanging="357"/>
              <w:rPr>
                <w:rFonts w:cstheme="minorHAnsi"/>
                <w:sz w:val="20"/>
                <w:szCs w:val="20"/>
                <w:lang w:eastAsia="en-GB"/>
              </w:rPr>
            </w:pPr>
            <w:r w:rsidRPr="00C9610A">
              <w:rPr>
                <w:rFonts w:cstheme="minorHAnsi"/>
                <w:sz w:val="20"/>
                <w:szCs w:val="20"/>
                <w:lang w:eastAsia="en-GB"/>
              </w:rPr>
              <w:t>limiting group sizes to no more than 15;</w:t>
            </w:r>
          </w:p>
          <w:p w14:paraId="7D27C9E9" w14:textId="77777777" w:rsidR="00A206FA" w:rsidRPr="00C9610A" w:rsidRDefault="00A206FA" w:rsidP="00A206FA">
            <w:pPr>
              <w:pStyle w:val="ListParagraph"/>
              <w:numPr>
                <w:ilvl w:val="1"/>
                <w:numId w:val="5"/>
              </w:numPr>
              <w:ind w:left="714" w:hanging="357"/>
              <w:rPr>
                <w:rFonts w:cstheme="minorHAnsi"/>
                <w:sz w:val="20"/>
                <w:szCs w:val="20"/>
                <w:lang w:eastAsia="en-GB"/>
              </w:rPr>
            </w:pPr>
            <w:r w:rsidRPr="00C9610A">
              <w:rPr>
                <w:rFonts w:cstheme="minorHAnsi"/>
                <w:sz w:val="20"/>
                <w:szCs w:val="20"/>
                <w:lang w:eastAsia="en-GB"/>
              </w:rPr>
              <w:t>positioning pupils back-to-back or side-to-side;</w:t>
            </w:r>
          </w:p>
          <w:p w14:paraId="7A79ECFF" w14:textId="77777777" w:rsidR="00A206FA" w:rsidRPr="00C9610A" w:rsidRDefault="00A206FA" w:rsidP="00A206FA">
            <w:pPr>
              <w:pStyle w:val="ListParagraph"/>
              <w:numPr>
                <w:ilvl w:val="1"/>
                <w:numId w:val="5"/>
              </w:numPr>
              <w:ind w:left="714" w:hanging="357"/>
              <w:rPr>
                <w:rFonts w:cstheme="minorHAnsi"/>
                <w:sz w:val="20"/>
                <w:szCs w:val="20"/>
                <w:lang w:eastAsia="en-GB"/>
              </w:rPr>
            </w:pPr>
            <w:r w:rsidRPr="00C9610A">
              <w:rPr>
                <w:rFonts w:cstheme="minorHAnsi"/>
                <w:sz w:val="20"/>
                <w:szCs w:val="20"/>
                <w:lang w:eastAsia="en-GB"/>
              </w:rPr>
              <w:t>avoiding sharing of instruments;</w:t>
            </w:r>
          </w:p>
          <w:p w14:paraId="3285EE7F" w14:textId="61017894" w:rsidR="00A206FA" w:rsidRPr="00C9610A" w:rsidRDefault="00A206FA" w:rsidP="00A206FA">
            <w:pPr>
              <w:pStyle w:val="ListParagraph"/>
              <w:numPr>
                <w:ilvl w:val="1"/>
                <w:numId w:val="5"/>
              </w:numPr>
              <w:ind w:left="714" w:hanging="357"/>
              <w:rPr>
                <w:rFonts w:cstheme="minorHAnsi"/>
                <w:sz w:val="20"/>
                <w:szCs w:val="20"/>
                <w:lang w:eastAsia="en-GB"/>
              </w:rPr>
            </w:pPr>
            <w:r w:rsidRPr="00C9610A">
              <w:rPr>
                <w:rFonts w:cstheme="minorHAnsi"/>
                <w:sz w:val="20"/>
                <w:szCs w:val="20"/>
                <w:lang w:eastAsia="en-GB"/>
              </w:rPr>
              <w:t>ensuring good ventilation.</w:t>
            </w:r>
          </w:p>
          <w:p w14:paraId="107BB171" w14:textId="1C7157E6" w:rsidR="00A206FA" w:rsidRPr="00C9610A" w:rsidRDefault="00A206FA" w:rsidP="00A206FA">
            <w:pPr>
              <w:rPr>
                <w:rFonts w:cstheme="minorHAnsi"/>
                <w:sz w:val="20"/>
                <w:szCs w:val="20"/>
                <w:lang w:eastAsia="en-GB"/>
              </w:rPr>
            </w:pPr>
          </w:p>
          <w:p w14:paraId="3BA50FAA" w14:textId="77777777" w:rsidR="00A206FA" w:rsidRPr="00C9610A" w:rsidRDefault="00A206FA" w:rsidP="00A206FA">
            <w:pPr>
              <w:rPr>
                <w:rFonts w:cstheme="minorHAnsi"/>
                <w:b/>
                <w:sz w:val="20"/>
                <w:szCs w:val="20"/>
                <w:lang w:eastAsia="en-GB"/>
              </w:rPr>
            </w:pPr>
            <w:r w:rsidRPr="00C9610A">
              <w:rPr>
                <w:rFonts w:cstheme="minorHAnsi"/>
                <w:b/>
                <w:sz w:val="20"/>
                <w:szCs w:val="20"/>
                <w:lang w:eastAsia="en-GB"/>
              </w:rPr>
              <w:t>Cleaning</w:t>
            </w:r>
          </w:p>
          <w:p w14:paraId="4656B43D"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Sanitising spray and paper towels to be provided in classrooms for use by members of staff.</w:t>
            </w:r>
          </w:p>
          <w:p w14:paraId="074D6CF1"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color w:val="0B0C0C"/>
                <w:sz w:val="20"/>
                <w:szCs w:val="20"/>
              </w:rPr>
              <w:t>Thorough cleaning of rooms at the end of the day.</w:t>
            </w:r>
          </w:p>
          <w:p w14:paraId="405918CA"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Shared materials and surfaces to be cleaned frequently (e.g. toys, books, desks, chairs, doors, sinks, toilets, light switches, handrails, etc.).</w:t>
            </w:r>
          </w:p>
          <w:p w14:paraId="3518E2E9"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Resources that are shared between bubbles (e.g. sports, art and science equipment) to be cleaned frequently and meticulously and always between bubbles.</w:t>
            </w:r>
          </w:p>
          <w:p w14:paraId="16C5E335"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Outdoor equipment appropriately cleaned frequently.  </w:t>
            </w:r>
          </w:p>
          <w:p w14:paraId="40AA2492"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Toilets to be cleaned regularly.</w:t>
            </w:r>
          </w:p>
          <w:p w14:paraId="5DD730CB" w14:textId="73DA471E"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Staff providing close hands-on contact with pupils need to increase their level of self-protection, such as minimising close contact and having more frequent hand-washing and other hygiene measures, and regular cleaning of surfaces.</w:t>
            </w:r>
          </w:p>
          <w:p w14:paraId="521397FE" w14:textId="490D8EFC" w:rsidR="00A206FA" w:rsidRPr="00C9610A" w:rsidRDefault="00A206FA" w:rsidP="00A206FA">
            <w:pPr>
              <w:rPr>
                <w:rFonts w:cstheme="minorHAnsi"/>
                <w:b/>
                <w:sz w:val="20"/>
                <w:szCs w:val="20"/>
                <w:lang w:eastAsia="en-GB"/>
              </w:rPr>
            </w:pPr>
            <w:r w:rsidRPr="00C9610A">
              <w:rPr>
                <w:rFonts w:cstheme="minorHAnsi"/>
                <w:b/>
                <w:sz w:val="20"/>
                <w:szCs w:val="20"/>
                <w:lang w:eastAsia="en-GB"/>
              </w:rPr>
              <w:t>PPE</w:t>
            </w:r>
          </w:p>
          <w:p w14:paraId="54BACC61" w14:textId="77777777" w:rsidR="00A206FA" w:rsidRPr="00C9610A" w:rsidRDefault="00A206FA" w:rsidP="00A206FA">
            <w:pPr>
              <w:rPr>
                <w:rFonts w:cstheme="minorHAnsi"/>
                <w:sz w:val="20"/>
                <w:szCs w:val="20"/>
                <w:lang w:eastAsia="en-GB"/>
              </w:rPr>
            </w:pPr>
            <w:r w:rsidRPr="00C9610A">
              <w:rPr>
                <w:rFonts w:cstheme="minorHAnsi"/>
                <w:sz w:val="20"/>
                <w:szCs w:val="20"/>
                <w:lang w:eastAsia="en-GB"/>
              </w:rPr>
              <w:t>The majority of staff in education settings will not require PPE beyond what they would normally need for their work. PPE is only needed in a very small number of cases, including:</w:t>
            </w:r>
          </w:p>
          <w:p w14:paraId="1D3F8EAA" w14:textId="77777777" w:rsidR="00A206FA" w:rsidRPr="00C9610A" w:rsidRDefault="00A206FA" w:rsidP="00A206FA">
            <w:pPr>
              <w:pStyle w:val="ListParagraph"/>
              <w:numPr>
                <w:ilvl w:val="0"/>
                <w:numId w:val="10"/>
              </w:numPr>
              <w:rPr>
                <w:rFonts w:cstheme="minorHAnsi"/>
                <w:sz w:val="20"/>
                <w:szCs w:val="20"/>
                <w:lang w:eastAsia="en-GB"/>
              </w:rPr>
            </w:pPr>
            <w:r w:rsidRPr="00C9610A">
              <w:rPr>
                <w:rFonts w:cstheme="minorHAnsi"/>
                <w:sz w:val="20"/>
                <w:szCs w:val="20"/>
                <w:lang w:eastAsia="en-GB"/>
              </w:rPr>
              <w:t>where an individual child or young person becomes ill with coronavirus (COVID-19) symptoms while at schools, and only then if a distance of 2 metres cannot be maintained</w:t>
            </w:r>
          </w:p>
          <w:p w14:paraId="2A50D90A" w14:textId="77777777" w:rsidR="00A206FA" w:rsidRPr="00C9610A" w:rsidRDefault="00A206FA" w:rsidP="00A206FA">
            <w:pPr>
              <w:pStyle w:val="ListParagraph"/>
              <w:numPr>
                <w:ilvl w:val="0"/>
                <w:numId w:val="10"/>
              </w:numPr>
              <w:rPr>
                <w:rFonts w:cstheme="minorHAnsi"/>
                <w:sz w:val="20"/>
                <w:szCs w:val="20"/>
                <w:lang w:eastAsia="en-GB"/>
              </w:rPr>
            </w:pPr>
            <w:r w:rsidRPr="00C9610A">
              <w:rPr>
                <w:rFonts w:cstheme="minorHAnsi"/>
                <w:sz w:val="20"/>
                <w:szCs w:val="20"/>
                <w:lang w:eastAsia="en-GB"/>
              </w:rPr>
              <w:t>where a child or young person already has routine intimate care needs that involves the use of PPE, in which case the same PPE should continue to be used.</w:t>
            </w:r>
          </w:p>
          <w:p w14:paraId="7AA320D5" w14:textId="77777777" w:rsidR="00A206FA" w:rsidRPr="00C9610A" w:rsidRDefault="00A206FA" w:rsidP="00A206FA">
            <w:pPr>
              <w:rPr>
                <w:rFonts w:cstheme="minorHAnsi"/>
                <w:sz w:val="20"/>
                <w:szCs w:val="20"/>
                <w:lang w:eastAsia="en-GB"/>
              </w:rPr>
            </w:pPr>
          </w:p>
          <w:p w14:paraId="5F2F812A" w14:textId="77777777" w:rsidR="00A206FA" w:rsidRPr="00C9610A" w:rsidRDefault="00A206FA" w:rsidP="00A206FA">
            <w:pPr>
              <w:rPr>
                <w:rFonts w:cstheme="minorHAnsi"/>
                <w:b/>
                <w:sz w:val="20"/>
                <w:szCs w:val="20"/>
                <w:lang w:eastAsia="en-GB"/>
              </w:rPr>
            </w:pPr>
            <w:r w:rsidRPr="00C9610A">
              <w:rPr>
                <w:rFonts w:cstheme="minorHAnsi"/>
                <w:b/>
                <w:sz w:val="20"/>
                <w:szCs w:val="20"/>
                <w:lang w:eastAsia="en-GB"/>
              </w:rPr>
              <w:t>First Aid</w:t>
            </w:r>
          </w:p>
          <w:p w14:paraId="3C7B16C7" w14:textId="77777777" w:rsidR="00A206FA" w:rsidRPr="00C9610A" w:rsidRDefault="00A206FA" w:rsidP="00A206FA">
            <w:pPr>
              <w:pStyle w:val="ListParagraph"/>
              <w:numPr>
                <w:ilvl w:val="0"/>
                <w:numId w:val="16"/>
              </w:numPr>
              <w:rPr>
                <w:rFonts w:cstheme="minorHAnsi"/>
                <w:sz w:val="20"/>
                <w:szCs w:val="20"/>
                <w:lang w:eastAsia="en-GB"/>
              </w:rPr>
            </w:pPr>
            <w:r w:rsidRPr="00C9610A">
              <w:rPr>
                <w:rFonts w:cstheme="minorHAnsi"/>
                <w:sz w:val="20"/>
                <w:szCs w:val="20"/>
                <w:lang w:eastAsia="en-GB"/>
              </w:rPr>
              <w:t>Check if qualifications run out. Consider enrolling more staff on training.</w:t>
            </w:r>
          </w:p>
          <w:p w14:paraId="5925A70F" w14:textId="77777777" w:rsidR="00A206FA" w:rsidRPr="00C9610A" w:rsidRDefault="00A206FA" w:rsidP="00A206FA">
            <w:pPr>
              <w:pStyle w:val="ListParagraph"/>
              <w:numPr>
                <w:ilvl w:val="0"/>
                <w:numId w:val="16"/>
              </w:numPr>
              <w:rPr>
                <w:rFonts w:cstheme="minorHAnsi"/>
                <w:sz w:val="20"/>
                <w:szCs w:val="20"/>
                <w:lang w:eastAsia="en-GB"/>
              </w:rPr>
            </w:pPr>
            <w:r w:rsidRPr="00C9610A">
              <w:rPr>
                <w:rFonts w:cstheme="minorHAnsi"/>
                <w:sz w:val="20"/>
                <w:szCs w:val="20"/>
                <w:lang w:eastAsia="en-GB"/>
              </w:rPr>
              <w:t>Employees providing first aid to pupils will not be expected to maintain 2 metres distance.  The following measures will be adopted:</w:t>
            </w:r>
          </w:p>
          <w:p w14:paraId="1486D154" w14:textId="77777777" w:rsidR="00A206FA" w:rsidRPr="00C9610A" w:rsidRDefault="00A206FA" w:rsidP="00A206FA">
            <w:pPr>
              <w:pStyle w:val="ListParagraph"/>
              <w:numPr>
                <w:ilvl w:val="0"/>
                <w:numId w:val="8"/>
              </w:numPr>
              <w:rPr>
                <w:rFonts w:cstheme="minorHAnsi"/>
                <w:sz w:val="20"/>
                <w:szCs w:val="20"/>
                <w:lang w:eastAsia="en-GB"/>
              </w:rPr>
            </w:pPr>
            <w:r w:rsidRPr="00C9610A">
              <w:rPr>
                <w:rFonts w:cstheme="minorHAnsi"/>
                <w:sz w:val="20"/>
                <w:szCs w:val="20"/>
                <w:lang w:eastAsia="en-GB"/>
              </w:rPr>
              <w:t>washing hands or using hand sanitiser, before and after treating injured person;</w:t>
            </w:r>
          </w:p>
          <w:p w14:paraId="1319460E" w14:textId="77777777" w:rsidR="00A206FA" w:rsidRPr="00C9610A" w:rsidRDefault="00A206FA" w:rsidP="00A206FA">
            <w:pPr>
              <w:pStyle w:val="ListParagraph"/>
              <w:numPr>
                <w:ilvl w:val="0"/>
                <w:numId w:val="8"/>
              </w:numPr>
              <w:rPr>
                <w:rFonts w:cstheme="minorHAnsi"/>
                <w:sz w:val="20"/>
                <w:szCs w:val="20"/>
                <w:lang w:eastAsia="en-GB"/>
              </w:rPr>
            </w:pPr>
            <w:r w:rsidRPr="00C9610A">
              <w:rPr>
                <w:rFonts w:cstheme="minorHAnsi"/>
                <w:sz w:val="20"/>
                <w:szCs w:val="20"/>
                <w:lang w:eastAsia="en-GB"/>
              </w:rPr>
              <w:t>wear gloves or cover hands when dealing with open wounds;</w:t>
            </w:r>
          </w:p>
          <w:p w14:paraId="4BA145F3" w14:textId="77777777" w:rsidR="00A206FA" w:rsidRPr="00C9610A" w:rsidRDefault="00A206FA" w:rsidP="00A206FA">
            <w:pPr>
              <w:pStyle w:val="ListParagraph"/>
              <w:numPr>
                <w:ilvl w:val="0"/>
                <w:numId w:val="8"/>
              </w:numPr>
              <w:rPr>
                <w:rFonts w:cstheme="minorHAnsi"/>
                <w:sz w:val="20"/>
                <w:szCs w:val="20"/>
                <w:lang w:eastAsia="en-GB"/>
              </w:rPr>
            </w:pPr>
            <w:r w:rsidRPr="00C9610A">
              <w:rPr>
                <w:rFonts w:cstheme="minorHAnsi"/>
                <w:sz w:val="20"/>
                <w:szCs w:val="20"/>
                <w:lang w:eastAsia="en-GB"/>
              </w:rPr>
              <w:t>if CPR is required on an adult, attempt compression only CPR and early defibrillation until the ambulance arrives;</w:t>
            </w:r>
          </w:p>
          <w:p w14:paraId="05056455" w14:textId="77777777" w:rsidR="00A206FA" w:rsidRPr="00C9610A" w:rsidRDefault="00A206FA" w:rsidP="00A206FA">
            <w:pPr>
              <w:pStyle w:val="ListParagraph"/>
              <w:numPr>
                <w:ilvl w:val="0"/>
                <w:numId w:val="8"/>
              </w:numPr>
              <w:rPr>
                <w:rFonts w:cstheme="minorHAnsi"/>
                <w:sz w:val="20"/>
                <w:szCs w:val="20"/>
                <w:lang w:eastAsia="en-GB"/>
              </w:rPr>
            </w:pPr>
            <w:r w:rsidRPr="00C9610A">
              <w:rPr>
                <w:rFonts w:cstheme="minorHAnsi"/>
                <w:sz w:val="20"/>
                <w:szCs w:val="20"/>
                <w:lang w:eastAsia="en-GB"/>
              </w:rPr>
              <w:t>if CPR is required on a child, use a resuscitation face shield if available to perform mouth-to-mouth ventilation in asphyxial arrest.</w:t>
            </w:r>
          </w:p>
          <w:p w14:paraId="40137F3C" w14:textId="262AF72E" w:rsidR="00A206FA" w:rsidRPr="00C9610A" w:rsidRDefault="00A206FA" w:rsidP="000B7889">
            <w:pPr>
              <w:pStyle w:val="ListParagraph"/>
              <w:numPr>
                <w:ilvl w:val="0"/>
                <w:numId w:val="8"/>
              </w:numPr>
              <w:rPr>
                <w:rFonts w:cstheme="minorHAnsi"/>
                <w:sz w:val="20"/>
                <w:szCs w:val="20"/>
                <w:lang w:eastAsia="en-GB"/>
              </w:rPr>
            </w:pPr>
            <w:r w:rsidRPr="00C9610A">
              <w:rPr>
                <w:rFonts w:cstheme="minorHAnsi"/>
                <w:sz w:val="20"/>
                <w:szCs w:val="20"/>
                <w:lang w:eastAsia="en-GB"/>
              </w:rPr>
              <w:t>dispose of all waste safely.</w:t>
            </w:r>
          </w:p>
          <w:p w14:paraId="034112DB" w14:textId="77777777" w:rsidR="0072773D" w:rsidRPr="00C9610A" w:rsidRDefault="0072773D" w:rsidP="0072773D">
            <w:pPr>
              <w:jc w:val="both"/>
              <w:rPr>
                <w:rFonts w:cstheme="minorHAnsi"/>
                <w:b/>
                <w:sz w:val="20"/>
                <w:szCs w:val="20"/>
                <w:lang w:eastAsia="en-GB"/>
              </w:rPr>
            </w:pPr>
          </w:p>
        </w:tc>
      </w:tr>
      <w:tr w:rsidR="0072773D" w:rsidRPr="00C9610A" w14:paraId="24351125" w14:textId="77777777" w:rsidTr="0072773D">
        <w:trPr>
          <w:trHeight w:val="20"/>
          <w:jc w:val="center"/>
        </w:trPr>
        <w:tc>
          <w:tcPr>
            <w:tcW w:w="5000" w:type="pct"/>
            <w:tcBorders>
              <w:top w:val="nil"/>
            </w:tcBorders>
            <w:shd w:val="clear" w:color="auto" w:fill="B6DDE8" w:themeFill="accent5" w:themeFillTint="66"/>
          </w:tcPr>
          <w:p w14:paraId="41DF07A5" w14:textId="242CECAE" w:rsidR="0072773D" w:rsidRPr="00C9610A" w:rsidRDefault="0072773D" w:rsidP="0072773D">
            <w:pPr>
              <w:jc w:val="both"/>
              <w:rPr>
                <w:rFonts w:cstheme="minorHAnsi"/>
                <w:b/>
                <w:sz w:val="28"/>
                <w:szCs w:val="28"/>
                <w:lang w:eastAsia="en-GB"/>
              </w:rPr>
            </w:pPr>
            <w:r w:rsidRPr="00C9610A">
              <w:rPr>
                <w:rFonts w:cstheme="minorHAnsi"/>
                <w:b/>
                <w:sz w:val="28"/>
                <w:szCs w:val="28"/>
                <w:lang w:eastAsia="en-GB"/>
              </w:rPr>
              <w:lastRenderedPageBreak/>
              <w:t>REVIEW</w:t>
            </w:r>
          </w:p>
        </w:tc>
      </w:tr>
      <w:tr w:rsidR="0072773D" w:rsidRPr="00C9610A" w14:paraId="7843A3ED" w14:textId="77777777" w:rsidTr="0072773D">
        <w:trPr>
          <w:trHeight w:val="20"/>
          <w:jc w:val="center"/>
        </w:trPr>
        <w:tc>
          <w:tcPr>
            <w:tcW w:w="5000" w:type="pct"/>
            <w:tcBorders>
              <w:top w:val="nil"/>
            </w:tcBorders>
            <w:shd w:val="clear" w:color="auto" w:fill="B6DDE8" w:themeFill="accent5" w:themeFillTint="66"/>
          </w:tcPr>
          <w:p w14:paraId="71DAF706" w14:textId="373D8A2C" w:rsidR="0072773D" w:rsidRPr="00C9610A" w:rsidRDefault="0072773D" w:rsidP="0072773D">
            <w:pPr>
              <w:jc w:val="both"/>
              <w:rPr>
                <w:rFonts w:cstheme="minorHAnsi"/>
                <w:b/>
                <w:color w:val="FFFFFF" w:themeColor="background1"/>
                <w:sz w:val="24"/>
                <w:szCs w:val="24"/>
                <w:lang w:eastAsia="en-GB"/>
              </w:rPr>
            </w:pPr>
            <w:r w:rsidRPr="00C9610A">
              <w:rPr>
                <w:rFonts w:cstheme="minorHAnsi"/>
                <w:b/>
                <w:sz w:val="24"/>
                <w:szCs w:val="24"/>
                <w:lang w:eastAsia="en-GB"/>
              </w:rPr>
              <w:t>Communicate and Review Arrangements</w:t>
            </w:r>
          </w:p>
        </w:tc>
      </w:tr>
      <w:tr w:rsidR="00A206FA" w:rsidRPr="00C9610A" w14:paraId="5AB39F63" w14:textId="77777777" w:rsidTr="00A206FA">
        <w:trPr>
          <w:trHeight w:val="20"/>
          <w:jc w:val="center"/>
        </w:trPr>
        <w:tc>
          <w:tcPr>
            <w:tcW w:w="5000" w:type="pct"/>
            <w:tcBorders>
              <w:top w:val="nil"/>
            </w:tcBorders>
            <w:shd w:val="clear" w:color="auto" w:fill="FFFFFF" w:themeFill="background1"/>
          </w:tcPr>
          <w:p w14:paraId="3E541992"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Consultation with employees and trades union Safety Reps on risk assessments.</w:t>
            </w:r>
          </w:p>
          <w:p w14:paraId="3B65D75F"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Risk assessment published on school intranet and website.</w:t>
            </w:r>
          </w:p>
          <w:p w14:paraId="4D042F7A"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Nominated employees tasked to monitoring protection measures.</w:t>
            </w:r>
          </w:p>
          <w:p w14:paraId="349E3E9A"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Members of staff are on duty at breaks to ensure compliance with rules. </w:t>
            </w:r>
          </w:p>
          <w:p w14:paraId="35D46746"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Staff encouraged to report any non compliance.</w:t>
            </w:r>
          </w:p>
          <w:p w14:paraId="308AAD4A"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The effectiveness of prevention measures will be monitored by school leaders.</w:t>
            </w:r>
          </w:p>
          <w:p w14:paraId="43EF9F00" w14:textId="5326C6F3" w:rsidR="00A206FA" w:rsidRPr="00C9610A" w:rsidRDefault="00A206FA" w:rsidP="00A206FA">
            <w:pPr>
              <w:jc w:val="both"/>
              <w:rPr>
                <w:rFonts w:cstheme="minorHAnsi"/>
                <w:b/>
                <w:color w:val="FFFFFF" w:themeColor="background1"/>
                <w:sz w:val="20"/>
                <w:szCs w:val="20"/>
                <w:lang w:eastAsia="en-GB"/>
              </w:rPr>
            </w:pPr>
            <w:r w:rsidRPr="00C9610A">
              <w:rPr>
                <w:rFonts w:cstheme="minorHAnsi"/>
                <w:sz w:val="20"/>
                <w:szCs w:val="20"/>
                <w:lang w:eastAsia="en-GB"/>
              </w:rPr>
              <w:t>This risk assessment will be reviewed if the risk level changes (e.g. following local/national lockdown or cases or an outbreak) and in light of updated guidance.</w:t>
            </w:r>
          </w:p>
        </w:tc>
      </w:tr>
      <w:tr w:rsidR="0072773D" w:rsidRPr="00C9610A" w14:paraId="32B7545C" w14:textId="77777777" w:rsidTr="00C259AD">
        <w:trPr>
          <w:trHeight w:val="227"/>
          <w:jc w:val="center"/>
        </w:trPr>
        <w:tc>
          <w:tcPr>
            <w:tcW w:w="5000" w:type="pct"/>
          </w:tcPr>
          <w:p w14:paraId="33F0938E" w14:textId="77777777" w:rsidR="0072773D" w:rsidRPr="00C9610A" w:rsidRDefault="00693620" w:rsidP="0072773D">
            <w:pPr>
              <w:pStyle w:val="ListParagraph"/>
              <w:numPr>
                <w:ilvl w:val="0"/>
                <w:numId w:val="5"/>
              </w:numPr>
              <w:rPr>
                <w:rFonts w:cstheme="minorHAnsi"/>
                <w:sz w:val="20"/>
                <w:szCs w:val="20"/>
                <w:lang w:eastAsia="en-GB"/>
              </w:rPr>
            </w:pPr>
            <w:hyperlink r:id="rId16" w:history="1">
              <w:r w:rsidR="0072773D" w:rsidRPr="00C9610A">
                <w:rPr>
                  <w:rStyle w:val="Hyperlink"/>
                  <w:rFonts w:cstheme="minorHAnsi"/>
                  <w:sz w:val="20"/>
                  <w:szCs w:val="20"/>
                  <w:lang w:eastAsia="en-GB"/>
                </w:rPr>
                <w:t>https://www.gov.uk/government/publications/actions-for-schools-during-the-coronavirus-outbreak/guidance-for-full-opening-schools</w:t>
              </w:r>
            </w:hyperlink>
          </w:p>
          <w:p w14:paraId="2F597F96" w14:textId="77777777" w:rsidR="0072773D" w:rsidRPr="00C9610A" w:rsidRDefault="00693620" w:rsidP="0072773D">
            <w:pPr>
              <w:pStyle w:val="ListParagraph"/>
              <w:numPr>
                <w:ilvl w:val="0"/>
                <w:numId w:val="5"/>
              </w:numPr>
              <w:rPr>
                <w:rStyle w:val="Hyperlink"/>
                <w:rFonts w:cstheme="minorHAnsi"/>
                <w:color w:val="auto"/>
                <w:sz w:val="20"/>
                <w:szCs w:val="20"/>
                <w:u w:val="none"/>
                <w:lang w:eastAsia="en-GB"/>
              </w:rPr>
            </w:pPr>
            <w:hyperlink r:id="rId17" w:history="1">
              <w:r w:rsidR="0072773D" w:rsidRPr="00C9610A">
                <w:rPr>
                  <w:rStyle w:val="Hyperlink"/>
                  <w:rFonts w:cstheme="minorHAnsi"/>
                  <w:sz w:val="20"/>
                  <w:szCs w:val="20"/>
                </w:rPr>
                <w:t>https://www.gov.uk/government/publications/protective-measures-for-holiday-or-after-school-clubs-and-other-out-of-school-settings-for-children-during-the-coronavirus-covid-19-outbreak/protective-measures-for-out-of-school-settings-during-the-coronavirus-covid-19-outbreak</w:t>
              </w:r>
            </w:hyperlink>
          </w:p>
          <w:p w14:paraId="17805E88" w14:textId="77777777" w:rsidR="0072773D" w:rsidRPr="00C9610A" w:rsidRDefault="00693620" w:rsidP="0072773D">
            <w:pPr>
              <w:pStyle w:val="ListParagraph"/>
              <w:numPr>
                <w:ilvl w:val="0"/>
                <w:numId w:val="5"/>
              </w:numPr>
              <w:rPr>
                <w:rFonts w:cstheme="minorHAnsi"/>
                <w:sz w:val="20"/>
                <w:szCs w:val="20"/>
                <w:lang w:eastAsia="en-GB"/>
              </w:rPr>
            </w:pPr>
            <w:hyperlink r:id="rId18" w:history="1">
              <w:r w:rsidR="0072773D" w:rsidRPr="00C9610A">
                <w:rPr>
                  <w:rStyle w:val="Hyperlink"/>
                  <w:rFonts w:cstheme="minorHAnsi"/>
                  <w:sz w:val="20"/>
                  <w:szCs w:val="20"/>
                  <w:lang w:eastAsia="en-GB"/>
                </w:rPr>
                <w:t>https://www.gov.uk/guidance/maintaining-records-of-staff-customers-and-visitors-to-support-nhs-test-and-trace</w:t>
              </w:r>
            </w:hyperlink>
            <w:r w:rsidR="0072773D" w:rsidRPr="00C9610A">
              <w:rPr>
                <w:rFonts w:cstheme="minorHAnsi"/>
                <w:sz w:val="20"/>
                <w:szCs w:val="20"/>
                <w:lang w:eastAsia="en-GB"/>
              </w:rPr>
              <w:t xml:space="preserve"> </w:t>
            </w:r>
          </w:p>
        </w:tc>
      </w:tr>
    </w:tbl>
    <w:p w14:paraId="3E2C15CE" w14:textId="77777777" w:rsidR="002F45D6" w:rsidRPr="00C9610A" w:rsidRDefault="002F45D6" w:rsidP="00C9610A">
      <w:pPr>
        <w:pStyle w:val="Title"/>
        <w:rPr>
          <w:rFonts w:asciiTheme="minorHAnsi" w:hAnsiTheme="minorHAnsi" w:cstheme="minorHAnsi"/>
          <w:sz w:val="20"/>
          <w:szCs w:val="20"/>
        </w:rPr>
      </w:pPr>
    </w:p>
    <w:sectPr w:rsidR="002F45D6" w:rsidRPr="00C9610A" w:rsidSect="00E00240">
      <w:pgSz w:w="16838" w:h="11906" w:orient="landscape"/>
      <w:pgMar w:top="1134" w:right="1247" w:bottom="1134" w:left="124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B38EC" w14:textId="77777777" w:rsidR="00B54454" w:rsidRDefault="00B54454" w:rsidP="00B54454">
      <w:pPr>
        <w:spacing w:after="0" w:line="240" w:lineRule="auto"/>
      </w:pPr>
      <w:r>
        <w:separator/>
      </w:r>
    </w:p>
  </w:endnote>
  <w:endnote w:type="continuationSeparator" w:id="0">
    <w:p w14:paraId="56346FD3" w14:textId="77777777" w:rsidR="00B54454" w:rsidRDefault="00B54454" w:rsidP="00B5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2BAB2" w14:textId="77777777" w:rsidR="00E76F95" w:rsidRDefault="00E76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86D89" w14:textId="29B1B500" w:rsidR="00381405" w:rsidRDefault="00381405">
    <w:pPr>
      <w:pStyle w:val="Footer"/>
    </w:pPr>
    <w:r w:rsidRPr="00FD7FEF">
      <w:t xml:space="preserve">GCC Risk assessment – </w:t>
    </w:r>
    <w:r>
      <w:t>Schools and Educational Settings</w:t>
    </w:r>
    <w:r w:rsidRPr="00FD7FEF">
      <w:t>/</w:t>
    </w:r>
    <w:r w:rsidR="00A42076">
      <w:t>July</w:t>
    </w:r>
    <w:r w:rsidRPr="00FD7FEF">
      <w:t xml:space="preserve"> 2020 </w:t>
    </w:r>
    <w:r>
      <w:t>v</w:t>
    </w:r>
    <w:r w:rsidR="00A42076">
      <w:t>4</w:t>
    </w:r>
    <w:r>
      <w:t>/</w:t>
    </w:r>
    <w:sdt>
      <w:sdtPr>
        <w:id w:val="432485203"/>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C6592">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6592">
              <w:rPr>
                <w:b/>
                <w:bCs/>
                <w:noProof/>
              </w:rPr>
              <w:t>10</w:t>
            </w:r>
            <w:r>
              <w:rPr>
                <w:b/>
                <w:bCs/>
                <w:sz w:val="24"/>
                <w:szCs w:val="24"/>
              </w:rPr>
              <w:fldChar w:fldCharType="end"/>
            </w:r>
          </w:sdtContent>
        </w:sdt>
      </w:sdtContent>
    </w:sdt>
  </w:p>
  <w:p w14:paraId="687F0BD7" w14:textId="77777777" w:rsidR="00FD7FEF" w:rsidRDefault="00FD7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80ACC" w14:textId="77777777" w:rsidR="00E76F95" w:rsidRDefault="00E76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ABFC4" w14:textId="77777777" w:rsidR="00B54454" w:rsidRDefault="00B54454" w:rsidP="00B54454">
      <w:pPr>
        <w:spacing w:after="0" w:line="240" w:lineRule="auto"/>
      </w:pPr>
      <w:r>
        <w:separator/>
      </w:r>
    </w:p>
  </w:footnote>
  <w:footnote w:type="continuationSeparator" w:id="0">
    <w:p w14:paraId="7A1010EE" w14:textId="77777777" w:rsidR="00B54454" w:rsidRDefault="00B54454" w:rsidP="00B54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DCB97" w14:textId="77777777" w:rsidR="00E76F95" w:rsidRDefault="00E76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C3FCE" w14:textId="77777777" w:rsidR="00E76F95" w:rsidRDefault="00E76F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3A036" w14:textId="77777777" w:rsidR="00E76F95" w:rsidRDefault="00E76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3BFB"/>
    <w:multiLevelType w:val="hybridMultilevel"/>
    <w:tmpl w:val="8772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739FB"/>
    <w:multiLevelType w:val="multilevel"/>
    <w:tmpl w:val="14DEC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C2047"/>
    <w:multiLevelType w:val="multilevel"/>
    <w:tmpl w:val="DC9A96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C69101C"/>
    <w:multiLevelType w:val="hybridMultilevel"/>
    <w:tmpl w:val="51300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9D1FBD"/>
    <w:multiLevelType w:val="hybridMultilevel"/>
    <w:tmpl w:val="A04C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CB5A00"/>
    <w:multiLevelType w:val="multilevel"/>
    <w:tmpl w:val="D98E9EC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E397A87"/>
    <w:multiLevelType w:val="hybridMultilevel"/>
    <w:tmpl w:val="A104B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95255C"/>
    <w:multiLevelType w:val="multilevel"/>
    <w:tmpl w:val="E6EA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A01926"/>
    <w:multiLevelType w:val="multilevel"/>
    <w:tmpl w:val="E43432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46903E0D"/>
    <w:multiLevelType w:val="hybridMultilevel"/>
    <w:tmpl w:val="851E4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C852F4"/>
    <w:multiLevelType w:val="multilevel"/>
    <w:tmpl w:val="E43432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D1D0963"/>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5817434D"/>
    <w:multiLevelType w:val="hybridMultilevel"/>
    <w:tmpl w:val="457858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4D1E6F"/>
    <w:multiLevelType w:val="hybridMultilevel"/>
    <w:tmpl w:val="99908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DD5D85"/>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6B9C0438"/>
    <w:multiLevelType w:val="hybridMultilevel"/>
    <w:tmpl w:val="ED74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F31DA7"/>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767B15D8"/>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4"/>
  </w:num>
  <w:num w:numId="2">
    <w:abstractNumId w:val="16"/>
  </w:num>
  <w:num w:numId="3">
    <w:abstractNumId w:val="1"/>
  </w:num>
  <w:num w:numId="4">
    <w:abstractNumId w:val="11"/>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num>
  <w:num w:numId="9">
    <w:abstractNumId w:val="7"/>
  </w:num>
  <w:num w:numId="10">
    <w:abstractNumId w:val="3"/>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8"/>
  </w:num>
  <w:num w:numId="16">
    <w:abstractNumId w:val="10"/>
  </w:num>
  <w:num w:numId="17">
    <w:abstractNumId w:val="12"/>
  </w:num>
  <w:num w:numId="18">
    <w:abstractNumId w:val="6"/>
  </w:num>
  <w:num w:numId="19">
    <w:abstractNumId w:val="5"/>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5D6"/>
    <w:rsid w:val="00000CB7"/>
    <w:rsid w:val="00005C96"/>
    <w:rsid w:val="00006091"/>
    <w:rsid w:val="00010854"/>
    <w:rsid w:val="00016CC3"/>
    <w:rsid w:val="00034E35"/>
    <w:rsid w:val="00056F1D"/>
    <w:rsid w:val="00070606"/>
    <w:rsid w:val="000B2DBE"/>
    <w:rsid w:val="000B6F23"/>
    <w:rsid w:val="000D36E5"/>
    <w:rsid w:val="000E1508"/>
    <w:rsid w:val="001114B3"/>
    <w:rsid w:val="00113BDA"/>
    <w:rsid w:val="00121006"/>
    <w:rsid w:val="00131268"/>
    <w:rsid w:val="00133B73"/>
    <w:rsid w:val="00137D79"/>
    <w:rsid w:val="00140496"/>
    <w:rsid w:val="001572E7"/>
    <w:rsid w:val="001A2218"/>
    <w:rsid w:val="001A63CA"/>
    <w:rsid w:val="001C28B3"/>
    <w:rsid w:val="001F7537"/>
    <w:rsid w:val="00211B45"/>
    <w:rsid w:val="00241A15"/>
    <w:rsid w:val="00244BDF"/>
    <w:rsid w:val="002626C1"/>
    <w:rsid w:val="00263918"/>
    <w:rsid w:val="00275389"/>
    <w:rsid w:val="002B5CD0"/>
    <w:rsid w:val="002E18C9"/>
    <w:rsid w:val="002E4262"/>
    <w:rsid w:val="002F45D6"/>
    <w:rsid w:val="00307AD7"/>
    <w:rsid w:val="0032307D"/>
    <w:rsid w:val="003444C5"/>
    <w:rsid w:val="00345BEB"/>
    <w:rsid w:val="00347D9E"/>
    <w:rsid w:val="00350168"/>
    <w:rsid w:val="00381405"/>
    <w:rsid w:val="00382598"/>
    <w:rsid w:val="0038396F"/>
    <w:rsid w:val="00385A7E"/>
    <w:rsid w:val="003C05F8"/>
    <w:rsid w:val="003C6858"/>
    <w:rsid w:val="003D57E5"/>
    <w:rsid w:val="003E25ED"/>
    <w:rsid w:val="003E4843"/>
    <w:rsid w:val="003F6181"/>
    <w:rsid w:val="00452E53"/>
    <w:rsid w:val="00481438"/>
    <w:rsid w:val="0049385B"/>
    <w:rsid w:val="004B47A2"/>
    <w:rsid w:val="004C3DE8"/>
    <w:rsid w:val="004F5F42"/>
    <w:rsid w:val="004F7313"/>
    <w:rsid w:val="00510ACF"/>
    <w:rsid w:val="00523B17"/>
    <w:rsid w:val="0058768E"/>
    <w:rsid w:val="005D253D"/>
    <w:rsid w:val="005D5912"/>
    <w:rsid w:val="0060455F"/>
    <w:rsid w:val="006127D6"/>
    <w:rsid w:val="00620F3A"/>
    <w:rsid w:val="0062108C"/>
    <w:rsid w:val="006335C7"/>
    <w:rsid w:val="00640DF5"/>
    <w:rsid w:val="00643C12"/>
    <w:rsid w:val="00652D9E"/>
    <w:rsid w:val="00673351"/>
    <w:rsid w:val="00676690"/>
    <w:rsid w:val="00693620"/>
    <w:rsid w:val="0069362D"/>
    <w:rsid w:val="006A4D4F"/>
    <w:rsid w:val="006B490C"/>
    <w:rsid w:val="006C3956"/>
    <w:rsid w:val="006D46C4"/>
    <w:rsid w:val="006E3308"/>
    <w:rsid w:val="006E6C47"/>
    <w:rsid w:val="006F6CB6"/>
    <w:rsid w:val="00701245"/>
    <w:rsid w:val="007056B8"/>
    <w:rsid w:val="00725838"/>
    <w:rsid w:val="0072773D"/>
    <w:rsid w:val="00751161"/>
    <w:rsid w:val="007617ED"/>
    <w:rsid w:val="007674B6"/>
    <w:rsid w:val="007A0D7A"/>
    <w:rsid w:val="007C0C80"/>
    <w:rsid w:val="007F4567"/>
    <w:rsid w:val="0080131D"/>
    <w:rsid w:val="00803BFD"/>
    <w:rsid w:val="0082055D"/>
    <w:rsid w:val="00866C7D"/>
    <w:rsid w:val="0088491D"/>
    <w:rsid w:val="00885482"/>
    <w:rsid w:val="00895239"/>
    <w:rsid w:val="008B07A3"/>
    <w:rsid w:val="008C76DD"/>
    <w:rsid w:val="008E7D45"/>
    <w:rsid w:val="008F4613"/>
    <w:rsid w:val="008F517C"/>
    <w:rsid w:val="00913F6B"/>
    <w:rsid w:val="00927CF4"/>
    <w:rsid w:val="00931A9D"/>
    <w:rsid w:val="0093480C"/>
    <w:rsid w:val="00955A33"/>
    <w:rsid w:val="00980F4C"/>
    <w:rsid w:val="00987C84"/>
    <w:rsid w:val="00994863"/>
    <w:rsid w:val="009B3ADE"/>
    <w:rsid w:val="009C013F"/>
    <w:rsid w:val="009E3CCD"/>
    <w:rsid w:val="009E762B"/>
    <w:rsid w:val="00A02954"/>
    <w:rsid w:val="00A2011C"/>
    <w:rsid w:val="00A206FA"/>
    <w:rsid w:val="00A22D07"/>
    <w:rsid w:val="00A42076"/>
    <w:rsid w:val="00A422D5"/>
    <w:rsid w:val="00A44B51"/>
    <w:rsid w:val="00A61E3C"/>
    <w:rsid w:val="00AA6889"/>
    <w:rsid w:val="00AB0BB9"/>
    <w:rsid w:val="00AE2EA3"/>
    <w:rsid w:val="00AE3FE6"/>
    <w:rsid w:val="00AF4F89"/>
    <w:rsid w:val="00B36008"/>
    <w:rsid w:val="00B54454"/>
    <w:rsid w:val="00B55D19"/>
    <w:rsid w:val="00B5712D"/>
    <w:rsid w:val="00B61503"/>
    <w:rsid w:val="00B94F2D"/>
    <w:rsid w:val="00BA4DDA"/>
    <w:rsid w:val="00BB6085"/>
    <w:rsid w:val="00BC735F"/>
    <w:rsid w:val="00BC7AAF"/>
    <w:rsid w:val="00C078B7"/>
    <w:rsid w:val="00C259AD"/>
    <w:rsid w:val="00C415F2"/>
    <w:rsid w:val="00C45715"/>
    <w:rsid w:val="00C67705"/>
    <w:rsid w:val="00C70D4A"/>
    <w:rsid w:val="00C7695B"/>
    <w:rsid w:val="00C9610A"/>
    <w:rsid w:val="00CA23CA"/>
    <w:rsid w:val="00CB399A"/>
    <w:rsid w:val="00CE63D1"/>
    <w:rsid w:val="00D052A0"/>
    <w:rsid w:val="00D06F1E"/>
    <w:rsid w:val="00D20933"/>
    <w:rsid w:val="00D35C76"/>
    <w:rsid w:val="00D43ACE"/>
    <w:rsid w:val="00D47864"/>
    <w:rsid w:val="00D52990"/>
    <w:rsid w:val="00D93C23"/>
    <w:rsid w:val="00DA26E1"/>
    <w:rsid w:val="00DD7D96"/>
    <w:rsid w:val="00E00240"/>
    <w:rsid w:val="00E44741"/>
    <w:rsid w:val="00E53AF0"/>
    <w:rsid w:val="00E604F5"/>
    <w:rsid w:val="00E67883"/>
    <w:rsid w:val="00E74706"/>
    <w:rsid w:val="00E76F95"/>
    <w:rsid w:val="00E868AA"/>
    <w:rsid w:val="00EA142F"/>
    <w:rsid w:val="00EB623A"/>
    <w:rsid w:val="00EC084B"/>
    <w:rsid w:val="00EC6592"/>
    <w:rsid w:val="00ED26F7"/>
    <w:rsid w:val="00ED7764"/>
    <w:rsid w:val="00EE3D94"/>
    <w:rsid w:val="00EF3BDB"/>
    <w:rsid w:val="00F1635F"/>
    <w:rsid w:val="00F2308B"/>
    <w:rsid w:val="00F66821"/>
    <w:rsid w:val="00F73440"/>
    <w:rsid w:val="00F80489"/>
    <w:rsid w:val="00FA2073"/>
    <w:rsid w:val="00FB1D87"/>
    <w:rsid w:val="00FD7FEF"/>
    <w:rsid w:val="00FE47EF"/>
    <w:rsid w:val="00FE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972B8F0"/>
  <w15:docId w15:val="{9B0874FF-684E-40B3-BD4F-9A7FF164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D6"/>
    <w:rPr>
      <w:rFonts w:ascii="Tahoma" w:hAnsi="Tahoma" w:cs="Tahoma"/>
      <w:sz w:val="16"/>
      <w:szCs w:val="16"/>
    </w:rPr>
  </w:style>
  <w:style w:type="table" w:styleId="TableGrid">
    <w:name w:val="Table Grid"/>
    <w:basedOn w:val="TableNormal"/>
    <w:uiPriority w:val="59"/>
    <w:rsid w:val="00701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6C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B0BB9"/>
    <w:pPr>
      <w:ind w:left="720"/>
      <w:contextualSpacing/>
    </w:pPr>
  </w:style>
  <w:style w:type="character" w:styleId="Hyperlink">
    <w:name w:val="Hyperlink"/>
    <w:basedOn w:val="DefaultParagraphFont"/>
    <w:uiPriority w:val="99"/>
    <w:unhideWhenUsed/>
    <w:rsid w:val="006B490C"/>
    <w:rPr>
      <w:color w:val="0000FF" w:themeColor="hyperlink"/>
      <w:u w:val="single"/>
    </w:rPr>
  </w:style>
  <w:style w:type="character" w:customStyle="1" w:styleId="UnresolvedMention1">
    <w:name w:val="Unresolved Mention1"/>
    <w:basedOn w:val="DefaultParagraphFont"/>
    <w:uiPriority w:val="99"/>
    <w:semiHidden/>
    <w:unhideWhenUsed/>
    <w:rsid w:val="006B490C"/>
    <w:rPr>
      <w:color w:val="605E5C"/>
      <w:shd w:val="clear" w:color="auto" w:fill="E1DFDD"/>
    </w:rPr>
  </w:style>
  <w:style w:type="character" w:styleId="FollowedHyperlink">
    <w:name w:val="FollowedHyperlink"/>
    <w:basedOn w:val="DefaultParagraphFont"/>
    <w:uiPriority w:val="99"/>
    <w:semiHidden/>
    <w:unhideWhenUsed/>
    <w:rsid w:val="00FE47EF"/>
    <w:rPr>
      <w:color w:val="800080" w:themeColor="followedHyperlink"/>
      <w:u w:val="single"/>
    </w:rPr>
  </w:style>
  <w:style w:type="paragraph" w:styleId="Header">
    <w:name w:val="header"/>
    <w:basedOn w:val="Normal"/>
    <w:link w:val="HeaderChar"/>
    <w:uiPriority w:val="99"/>
    <w:unhideWhenUsed/>
    <w:rsid w:val="00B54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454"/>
  </w:style>
  <w:style w:type="paragraph" w:styleId="Footer">
    <w:name w:val="footer"/>
    <w:basedOn w:val="Normal"/>
    <w:link w:val="FooterChar"/>
    <w:uiPriority w:val="99"/>
    <w:unhideWhenUsed/>
    <w:rsid w:val="00B54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454"/>
  </w:style>
  <w:style w:type="paragraph" w:styleId="Title">
    <w:name w:val="Title"/>
    <w:basedOn w:val="Normal"/>
    <w:next w:val="Normal"/>
    <w:link w:val="TitleChar"/>
    <w:uiPriority w:val="10"/>
    <w:qFormat/>
    <w:rsid w:val="00FD7F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7FEF"/>
    <w:rPr>
      <w:rFonts w:asciiTheme="majorHAnsi" w:eastAsiaTheme="majorEastAsia" w:hAnsiTheme="majorHAnsi" w:cstheme="majorBidi"/>
      <w:color w:val="17365D" w:themeColor="text2" w:themeShade="BF"/>
      <w:spacing w:val="5"/>
      <w:kern w:val="28"/>
      <w:sz w:val="52"/>
      <w:szCs w:val="52"/>
    </w:rPr>
  </w:style>
  <w:style w:type="character" w:customStyle="1" w:styleId="UnresolvedMention2">
    <w:name w:val="Unresolved Mention2"/>
    <w:basedOn w:val="DefaultParagraphFont"/>
    <w:uiPriority w:val="99"/>
    <w:semiHidden/>
    <w:unhideWhenUsed/>
    <w:rsid w:val="009E3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34278">
      <w:bodyDiv w:val="1"/>
      <w:marLeft w:val="0"/>
      <w:marRight w:val="0"/>
      <w:marTop w:val="0"/>
      <w:marBottom w:val="0"/>
      <w:divBdr>
        <w:top w:val="none" w:sz="0" w:space="0" w:color="auto"/>
        <w:left w:val="none" w:sz="0" w:space="0" w:color="auto"/>
        <w:bottom w:val="none" w:sz="0" w:space="0" w:color="auto"/>
        <w:right w:val="none" w:sz="0" w:space="0" w:color="auto"/>
      </w:divBdr>
    </w:div>
    <w:div w:id="171534070">
      <w:bodyDiv w:val="1"/>
      <w:marLeft w:val="0"/>
      <w:marRight w:val="0"/>
      <w:marTop w:val="0"/>
      <w:marBottom w:val="0"/>
      <w:divBdr>
        <w:top w:val="none" w:sz="0" w:space="0" w:color="auto"/>
        <w:left w:val="none" w:sz="0" w:space="0" w:color="auto"/>
        <w:bottom w:val="none" w:sz="0" w:space="0" w:color="auto"/>
        <w:right w:val="none" w:sz="0" w:space="0" w:color="auto"/>
      </w:divBdr>
    </w:div>
    <w:div w:id="197857447">
      <w:bodyDiv w:val="1"/>
      <w:marLeft w:val="0"/>
      <w:marRight w:val="0"/>
      <w:marTop w:val="0"/>
      <w:marBottom w:val="0"/>
      <w:divBdr>
        <w:top w:val="none" w:sz="0" w:space="0" w:color="auto"/>
        <w:left w:val="none" w:sz="0" w:space="0" w:color="auto"/>
        <w:bottom w:val="none" w:sz="0" w:space="0" w:color="auto"/>
        <w:right w:val="none" w:sz="0" w:space="0" w:color="auto"/>
      </w:divBdr>
    </w:div>
    <w:div w:id="253054820">
      <w:bodyDiv w:val="1"/>
      <w:marLeft w:val="0"/>
      <w:marRight w:val="0"/>
      <w:marTop w:val="0"/>
      <w:marBottom w:val="0"/>
      <w:divBdr>
        <w:top w:val="none" w:sz="0" w:space="0" w:color="auto"/>
        <w:left w:val="none" w:sz="0" w:space="0" w:color="auto"/>
        <w:bottom w:val="none" w:sz="0" w:space="0" w:color="auto"/>
        <w:right w:val="none" w:sz="0" w:space="0" w:color="auto"/>
      </w:divBdr>
    </w:div>
    <w:div w:id="259877970">
      <w:bodyDiv w:val="1"/>
      <w:marLeft w:val="0"/>
      <w:marRight w:val="0"/>
      <w:marTop w:val="0"/>
      <w:marBottom w:val="0"/>
      <w:divBdr>
        <w:top w:val="none" w:sz="0" w:space="0" w:color="auto"/>
        <w:left w:val="none" w:sz="0" w:space="0" w:color="auto"/>
        <w:bottom w:val="none" w:sz="0" w:space="0" w:color="auto"/>
        <w:right w:val="none" w:sz="0" w:space="0" w:color="auto"/>
      </w:divBdr>
    </w:div>
    <w:div w:id="316885964">
      <w:bodyDiv w:val="1"/>
      <w:marLeft w:val="0"/>
      <w:marRight w:val="0"/>
      <w:marTop w:val="0"/>
      <w:marBottom w:val="0"/>
      <w:divBdr>
        <w:top w:val="none" w:sz="0" w:space="0" w:color="auto"/>
        <w:left w:val="none" w:sz="0" w:space="0" w:color="auto"/>
        <w:bottom w:val="none" w:sz="0" w:space="0" w:color="auto"/>
        <w:right w:val="none" w:sz="0" w:space="0" w:color="auto"/>
      </w:divBdr>
    </w:div>
    <w:div w:id="361057136">
      <w:bodyDiv w:val="1"/>
      <w:marLeft w:val="0"/>
      <w:marRight w:val="0"/>
      <w:marTop w:val="0"/>
      <w:marBottom w:val="0"/>
      <w:divBdr>
        <w:top w:val="none" w:sz="0" w:space="0" w:color="auto"/>
        <w:left w:val="none" w:sz="0" w:space="0" w:color="auto"/>
        <w:bottom w:val="none" w:sz="0" w:space="0" w:color="auto"/>
        <w:right w:val="none" w:sz="0" w:space="0" w:color="auto"/>
      </w:divBdr>
    </w:div>
    <w:div w:id="373313469">
      <w:bodyDiv w:val="1"/>
      <w:marLeft w:val="0"/>
      <w:marRight w:val="0"/>
      <w:marTop w:val="0"/>
      <w:marBottom w:val="0"/>
      <w:divBdr>
        <w:top w:val="none" w:sz="0" w:space="0" w:color="auto"/>
        <w:left w:val="none" w:sz="0" w:space="0" w:color="auto"/>
        <w:bottom w:val="none" w:sz="0" w:space="0" w:color="auto"/>
        <w:right w:val="none" w:sz="0" w:space="0" w:color="auto"/>
      </w:divBdr>
    </w:div>
    <w:div w:id="442460589">
      <w:bodyDiv w:val="1"/>
      <w:marLeft w:val="0"/>
      <w:marRight w:val="0"/>
      <w:marTop w:val="0"/>
      <w:marBottom w:val="0"/>
      <w:divBdr>
        <w:top w:val="none" w:sz="0" w:space="0" w:color="auto"/>
        <w:left w:val="none" w:sz="0" w:space="0" w:color="auto"/>
        <w:bottom w:val="none" w:sz="0" w:space="0" w:color="auto"/>
        <w:right w:val="none" w:sz="0" w:space="0" w:color="auto"/>
      </w:divBdr>
      <w:divsChild>
        <w:div w:id="123736252">
          <w:marLeft w:val="0"/>
          <w:marRight w:val="0"/>
          <w:marTop w:val="0"/>
          <w:marBottom w:val="0"/>
          <w:divBdr>
            <w:top w:val="none" w:sz="0" w:space="0" w:color="auto"/>
            <w:left w:val="none" w:sz="0" w:space="0" w:color="auto"/>
            <w:bottom w:val="none" w:sz="0" w:space="0" w:color="auto"/>
            <w:right w:val="none" w:sz="0" w:space="0" w:color="auto"/>
          </w:divBdr>
          <w:divsChild>
            <w:div w:id="1848977237">
              <w:marLeft w:val="0"/>
              <w:marRight w:val="0"/>
              <w:marTop w:val="0"/>
              <w:marBottom w:val="0"/>
              <w:divBdr>
                <w:top w:val="none" w:sz="0" w:space="0" w:color="auto"/>
                <w:left w:val="none" w:sz="0" w:space="0" w:color="auto"/>
                <w:bottom w:val="none" w:sz="0" w:space="0" w:color="auto"/>
                <w:right w:val="none" w:sz="0" w:space="0" w:color="auto"/>
              </w:divBdr>
              <w:divsChild>
                <w:div w:id="112554375">
                  <w:marLeft w:val="0"/>
                  <w:marRight w:val="0"/>
                  <w:marTop w:val="0"/>
                  <w:marBottom w:val="0"/>
                  <w:divBdr>
                    <w:top w:val="none" w:sz="0" w:space="0" w:color="auto"/>
                    <w:left w:val="none" w:sz="0" w:space="0" w:color="auto"/>
                    <w:bottom w:val="none" w:sz="0" w:space="0" w:color="auto"/>
                    <w:right w:val="none" w:sz="0" w:space="0" w:color="auto"/>
                  </w:divBdr>
                  <w:divsChild>
                    <w:div w:id="1645741914">
                      <w:marLeft w:val="0"/>
                      <w:marRight w:val="0"/>
                      <w:marTop w:val="0"/>
                      <w:marBottom w:val="0"/>
                      <w:divBdr>
                        <w:top w:val="none" w:sz="0" w:space="0" w:color="auto"/>
                        <w:left w:val="none" w:sz="0" w:space="0" w:color="auto"/>
                        <w:bottom w:val="none" w:sz="0" w:space="0" w:color="auto"/>
                        <w:right w:val="none" w:sz="0" w:space="0" w:color="auto"/>
                      </w:divBdr>
                      <w:divsChild>
                        <w:div w:id="190188140">
                          <w:marLeft w:val="0"/>
                          <w:marRight w:val="0"/>
                          <w:marTop w:val="0"/>
                          <w:marBottom w:val="0"/>
                          <w:divBdr>
                            <w:top w:val="none" w:sz="0" w:space="0" w:color="auto"/>
                            <w:left w:val="none" w:sz="0" w:space="0" w:color="auto"/>
                            <w:bottom w:val="none" w:sz="0" w:space="0" w:color="auto"/>
                            <w:right w:val="none" w:sz="0" w:space="0" w:color="auto"/>
                          </w:divBdr>
                          <w:divsChild>
                            <w:div w:id="19461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717564">
      <w:bodyDiv w:val="1"/>
      <w:marLeft w:val="0"/>
      <w:marRight w:val="0"/>
      <w:marTop w:val="0"/>
      <w:marBottom w:val="0"/>
      <w:divBdr>
        <w:top w:val="none" w:sz="0" w:space="0" w:color="auto"/>
        <w:left w:val="none" w:sz="0" w:space="0" w:color="auto"/>
        <w:bottom w:val="none" w:sz="0" w:space="0" w:color="auto"/>
        <w:right w:val="none" w:sz="0" w:space="0" w:color="auto"/>
      </w:divBdr>
    </w:div>
    <w:div w:id="676617979">
      <w:bodyDiv w:val="1"/>
      <w:marLeft w:val="0"/>
      <w:marRight w:val="0"/>
      <w:marTop w:val="0"/>
      <w:marBottom w:val="0"/>
      <w:divBdr>
        <w:top w:val="none" w:sz="0" w:space="0" w:color="auto"/>
        <w:left w:val="none" w:sz="0" w:space="0" w:color="auto"/>
        <w:bottom w:val="none" w:sz="0" w:space="0" w:color="auto"/>
        <w:right w:val="none" w:sz="0" w:space="0" w:color="auto"/>
      </w:divBdr>
    </w:div>
    <w:div w:id="711878720">
      <w:bodyDiv w:val="1"/>
      <w:marLeft w:val="0"/>
      <w:marRight w:val="0"/>
      <w:marTop w:val="0"/>
      <w:marBottom w:val="0"/>
      <w:divBdr>
        <w:top w:val="none" w:sz="0" w:space="0" w:color="auto"/>
        <w:left w:val="none" w:sz="0" w:space="0" w:color="auto"/>
        <w:bottom w:val="none" w:sz="0" w:space="0" w:color="auto"/>
        <w:right w:val="none" w:sz="0" w:space="0" w:color="auto"/>
      </w:divBdr>
    </w:div>
    <w:div w:id="740566356">
      <w:bodyDiv w:val="1"/>
      <w:marLeft w:val="0"/>
      <w:marRight w:val="0"/>
      <w:marTop w:val="0"/>
      <w:marBottom w:val="0"/>
      <w:divBdr>
        <w:top w:val="none" w:sz="0" w:space="0" w:color="auto"/>
        <w:left w:val="none" w:sz="0" w:space="0" w:color="auto"/>
        <w:bottom w:val="none" w:sz="0" w:space="0" w:color="auto"/>
        <w:right w:val="none" w:sz="0" w:space="0" w:color="auto"/>
      </w:divBdr>
    </w:div>
    <w:div w:id="743063665">
      <w:bodyDiv w:val="1"/>
      <w:marLeft w:val="0"/>
      <w:marRight w:val="0"/>
      <w:marTop w:val="0"/>
      <w:marBottom w:val="0"/>
      <w:divBdr>
        <w:top w:val="none" w:sz="0" w:space="0" w:color="auto"/>
        <w:left w:val="none" w:sz="0" w:space="0" w:color="auto"/>
        <w:bottom w:val="none" w:sz="0" w:space="0" w:color="auto"/>
        <w:right w:val="none" w:sz="0" w:space="0" w:color="auto"/>
      </w:divBdr>
    </w:div>
    <w:div w:id="793794797">
      <w:bodyDiv w:val="1"/>
      <w:marLeft w:val="0"/>
      <w:marRight w:val="0"/>
      <w:marTop w:val="0"/>
      <w:marBottom w:val="0"/>
      <w:divBdr>
        <w:top w:val="none" w:sz="0" w:space="0" w:color="auto"/>
        <w:left w:val="none" w:sz="0" w:space="0" w:color="auto"/>
        <w:bottom w:val="none" w:sz="0" w:space="0" w:color="auto"/>
        <w:right w:val="none" w:sz="0" w:space="0" w:color="auto"/>
      </w:divBdr>
    </w:div>
    <w:div w:id="807894887">
      <w:bodyDiv w:val="1"/>
      <w:marLeft w:val="0"/>
      <w:marRight w:val="0"/>
      <w:marTop w:val="0"/>
      <w:marBottom w:val="0"/>
      <w:divBdr>
        <w:top w:val="none" w:sz="0" w:space="0" w:color="auto"/>
        <w:left w:val="none" w:sz="0" w:space="0" w:color="auto"/>
        <w:bottom w:val="none" w:sz="0" w:space="0" w:color="auto"/>
        <w:right w:val="none" w:sz="0" w:space="0" w:color="auto"/>
      </w:divBdr>
      <w:divsChild>
        <w:div w:id="964703532">
          <w:marLeft w:val="547"/>
          <w:marRight w:val="0"/>
          <w:marTop w:val="0"/>
          <w:marBottom w:val="0"/>
          <w:divBdr>
            <w:top w:val="none" w:sz="0" w:space="0" w:color="auto"/>
            <w:left w:val="none" w:sz="0" w:space="0" w:color="auto"/>
            <w:bottom w:val="none" w:sz="0" w:space="0" w:color="auto"/>
            <w:right w:val="none" w:sz="0" w:space="0" w:color="auto"/>
          </w:divBdr>
        </w:div>
        <w:div w:id="1668165868">
          <w:marLeft w:val="547"/>
          <w:marRight w:val="0"/>
          <w:marTop w:val="0"/>
          <w:marBottom w:val="0"/>
          <w:divBdr>
            <w:top w:val="none" w:sz="0" w:space="0" w:color="auto"/>
            <w:left w:val="none" w:sz="0" w:space="0" w:color="auto"/>
            <w:bottom w:val="none" w:sz="0" w:space="0" w:color="auto"/>
            <w:right w:val="none" w:sz="0" w:space="0" w:color="auto"/>
          </w:divBdr>
        </w:div>
        <w:div w:id="516819079">
          <w:marLeft w:val="547"/>
          <w:marRight w:val="0"/>
          <w:marTop w:val="0"/>
          <w:marBottom w:val="0"/>
          <w:divBdr>
            <w:top w:val="none" w:sz="0" w:space="0" w:color="auto"/>
            <w:left w:val="none" w:sz="0" w:space="0" w:color="auto"/>
            <w:bottom w:val="none" w:sz="0" w:space="0" w:color="auto"/>
            <w:right w:val="none" w:sz="0" w:space="0" w:color="auto"/>
          </w:divBdr>
        </w:div>
      </w:divsChild>
    </w:div>
    <w:div w:id="816796568">
      <w:bodyDiv w:val="1"/>
      <w:marLeft w:val="0"/>
      <w:marRight w:val="0"/>
      <w:marTop w:val="0"/>
      <w:marBottom w:val="0"/>
      <w:divBdr>
        <w:top w:val="none" w:sz="0" w:space="0" w:color="auto"/>
        <w:left w:val="none" w:sz="0" w:space="0" w:color="auto"/>
        <w:bottom w:val="none" w:sz="0" w:space="0" w:color="auto"/>
        <w:right w:val="none" w:sz="0" w:space="0" w:color="auto"/>
      </w:divBdr>
    </w:div>
    <w:div w:id="832183293">
      <w:bodyDiv w:val="1"/>
      <w:marLeft w:val="0"/>
      <w:marRight w:val="0"/>
      <w:marTop w:val="0"/>
      <w:marBottom w:val="0"/>
      <w:divBdr>
        <w:top w:val="none" w:sz="0" w:space="0" w:color="auto"/>
        <w:left w:val="none" w:sz="0" w:space="0" w:color="auto"/>
        <w:bottom w:val="none" w:sz="0" w:space="0" w:color="auto"/>
        <w:right w:val="none" w:sz="0" w:space="0" w:color="auto"/>
      </w:divBdr>
    </w:div>
    <w:div w:id="880478877">
      <w:bodyDiv w:val="1"/>
      <w:marLeft w:val="0"/>
      <w:marRight w:val="0"/>
      <w:marTop w:val="0"/>
      <w:marBottom w:val="0"/>
      <w:divBdr>
        <w:top w:val="none" w:sz="0" w:space="0" w:color="auto"/>
        <w:left w:val="none" w:sz="0" w:space="0" w:color="auto"/>
        <w:bottom w:val="none" w:sz="0" w:space="0" w:color="auto"/>
        <w:right w:val="none" w:sz="0" w:space="0" w:color="auto"/>
      </w:divBdr>
    </w:div>
    <w:div w:id="957758468">
      <w:bodyDiv w:val="1"/>
      <w:marLeft w:val="0"/>
      <w:marRight w:val="0"/>
      <w:marTop w:val="0"/>
      <w:marBottom w:val="0"/>
      <w:divBdr>
        <w:top w:val="none" w:sz="0" w:space="0" w:color="auto"/>
        <w:left w:val="none" w:sz="0" w:space="0" w:color="auto"/>
        <w:bottom w:val="none" w:sz="0" w:space="0" w:color="auto"/>
        <w:right w:val="none" w:sz="0" w:space="0" w:color="auto"/>
      </w:divBdr>
      <w:divsChild>
        <w:div w:id="163592417">
          <w:marLeft w:val="0"/>
          <w:marRight w:val="0"/>
          <w:marTop w:val="0"/>
          <w:marBottom w:val="0"/>
          <w:divBdr>
            <w:top w:val="none" w:sz="0" w:space="0" w:color="auto"/>
            <w:left w:val="none" w:sz="0" w:space="0" w:color="auto"/>
            <w:bottom w:val="none" w:sz="0" w:space="0" w:color="auto"/>
            <w:right w:val="none" w:sz="0" w:space="0" w:color="auto"/>
          </w:divBdr>
          <w:divsChild>
            <w:div w:id="412699130">
              <w:marLeft w:val="0"/>
              <w:marRight w:val="0"/>
              <w:marTop w:val="0"/>
              <w:marBottom w:val="0"/>
              <w:divBdr>
                <w:top w:val="none" w:sz="0" w:space="0" w:color="auto"/>
                <w:left w:val="none" w:sz="0" w:space="0" w:color="auto"/>
                <w:bottom w:val="none" w:sz="0" w:space="0" w:color="auto"/>
                <w:right w:val="none" w:sz="0" w:space="0" w:color="auto"/>
              </w:divBdr>
              <w:divsChild>
                <w:div w:id="1291398211">
                  <w:marLeft w:val="0"/>
                  <w:marRight w:val="0"/>
                  <w:marTop w:val="0"/>
                  <w:marBottom w:val="0"/>
                  <w:divBdr>
                    <w:top w:val="none" w:sz="0" w:space="0" w:color="auto"/>
                    <w:left w:val="none" w:sz="0" w:space="0" w:color="auto"/>
                    <w:bottom w:val="none" w:sz="0" w:space="0" w:color="auto"/>
                    <w:right w:val="none" w:sz="0" w:space="0" w:color="auto"/>
                  </w:divBdr>
                  <w:divsChild>
                    <w:div w:id="586690238">
                      <w:marLeft w:val="0"/>
                      <w:marRight w:val="0"/>
                      <w:marTop w:val="0"/>
                      <w:marBottom w:val="0"/>
                      <w:divBdr>
                        <w:top w:val="none" w:sz="0" w:space="0" w:color="auto"/>
                        <w:left w:val="none" w:sz="0" w:space="0" w:color="auto"/>
                        <w:bottom w:val="none" w:sz="0" w:space="0" w:color="auto"/>
                        <w:right w:val="none" w:sz="0" w:space="0" w:color="auto"/>
                      </w:divBdr>
                      <w:divsChild>
                        <w:div w:id="1084107403">
                          <w:marLeft w:val="0"/>
                          <w:marRight w:val="0"/>
                          <w:marTop w:val="0"/>
                          <w:marBottom w:val="0"/>
                          <w:divBdr>
                            <w:top w:val="none" w:sz="0" w:space="0" w:color="auto"/>
                            <w:left w:val="none" w:sz="0" w:space="0" w:color="auto"/>
                            <w:bottom w:val="none" w:sz="0" w:space="0" w:color="auto"/>
                            <w:right w:val="none" w:sz="0" w:space="0" w:color="auto"/>
                          </w:divBdr>
                          <w:divsChild>
                            <w:div w:id="15595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20535">
      <w:bodyDiv w:val="1"/>
      <w:marLeft w:val="0"/>
      <w:marRight w:val="0"/>
      <w:marTop w:val="0"/>
      <w:marBottom w:val="0"/>
      <w:divBdr>
        <w:top w:val="none" w:sz="0" w:space="0" w:color="auto"/>
        <w:left w:val="none" w:sz="0" w:space="0" w:color="auto"/>
        <w:bottom w:val="none" w:sz="0" w:space="0" w:color="auto"/>
        <w:right w:val="none" w:sz="0" w:space="0" w:color="auto"/>
      </w:divBdr>
    </w:div>
    <w:div w:id="1145899019">
      <w:bodyDiv w:val="1"/>
      <w:marLeft w:val="0"/>
      <w:marRight w:val="0"/>
      <w:marTop w:val="0"/>
      <w:marBottom w:val="0"/>
      <w:divBdr>
        <w:top w:val="none" w:sz="0" w:space="0" w:color="auto"/>
        <w:left w:val="none" w:sz="0" w:space="0" w:color="auto"/>
        <w:bottom w:val="none" w:sz="0" w:space="0" w:color="auto"/>
        <w:right w:val="none" w:sz="0" w:space="0" w:color="auto"/>
      </w:divBdr>
    </w:div>
    <w:div w:id="1227181784">
      <w:bodyDiv w:val="1"/>
      <w:marLeft w:val="0"/>
      <w:marRight w:val="0"/>
      <w:marTop w:val="0"/>
      <w:marBottom w:val="0"/>
      <w:divBdr>
        <w:top w:val="none" w:sz="0" w:space="0" w:color="auto"/>
        <w:left w:val="none" w:sz="0" w:space="0" w:color="auto"/>
        <w:bottom w:val="none" w:sz="0" w:space="0" w:color="auto"/>
        <w:right w:val="none" w:sz="0" w:space="0" w:color="auto"/>
      </w:divBdr>
      <w:divsChild>
        <w:div w:id="2144152884">
          <w:marLeft w:val="0"/>
          <w:marRight w:val="0"/>
          <w:marTop w:val="0"/>
          <w:marBottom w:val="0"/>
          <w:divBdr>
            <w:top w:val="none" w:sz="0" w:space="0" w:color="auto"/>
            <w:left w:val="none" w:sz="0" w:space="0" w:color="auto"/>
            <w:bottom w:val="none" w:sz="0" w:space="0" w:color="auto"/>
            <w:right w:val="none" w:sz="0" w:space="0" w:color="auto"/>
          </w:divBdr>
          <w:divsChild>
            <w:div w:id="875579654">
              <w:marLeft w:val="0"/>
              <w:marRight w:val="0"/>
              <w:marTop w:val="0"/>
              <w:marBottom w:val="0"/>
              <w:divBdr>
                <w:top w:val="none" w:sz="0" w:space="0" w:color="auto"/>
                <w:left w:val="none" w:sz="0" w:space="0" w:color="auto"/>
                <w:bottom w:val="none" w:sz="0" w:space="0" w:color="auto"/>
                <w:right w:val="none" w:sz="0" w:space="0" w:color="auto"/>
              </w:divBdr>
              <w:divsChild>
                <w:div w:id="1567913797">
                  <w:marLeft w:val="0"/>
                  <w:marRight w:val="0"/>
                  <w:marTop w:val="0"/>
                  <w:marBottom w:val="0"/>
                  <w:divBdr>
                    <w:top w:val="none" w:sz="0" w:space="0" w:color="auto"/>
                    <w:left w:val="none" w:sz="0" w:space="0" w:color="auto"/>
                    <w:bottom w:val="none" w:sz="0" w:space="0" w:color="auto"/>
                    <w:right w:val="none" w:sz="0" w:space="0" w:color="auto"/>
                  </w:divBdr>
                  <w:divsChild>
                    <w:div w:id="743260380">
                      <w:marLeft w:val="0"/>
                      <w:marRight w:val="0"/>
                      <w:marTop w:val="0"/>
                      <w:marBottom w:val="0"/>
                      <w:divBdr>
                        <w:top w:val="none" w:sz="0" w:space="0" w:color="auto"/>
                        <w:left w:val="none" w:sz="0" w:space="0" w:color="auto"/>
                        <w:bottom w:val="none" w:sz="0" w:space="0" w:color="auto"/>
                        <w:right w:val="none" w:sz="0" w:space="0" w:color="auto"/>
                      </w:divBdr>
                      <w:divsChild>
                        <w:div w:id="821196329">
                          <w:marLeft w:val="0"/>
                          <w:marRight w:val="0"/>
                          <w:marTop w:val="0"/>
                          <w:marBottom w:val="0"/>
                          <w:divBdr>
                            <w:top w:val="none" w:sz="0" w:space="0" w:color="auto"/>
                            <w:left w:val="none" w:sz="0" w:space="0" w:color="auto"/>
                            <w:bottom w:val="none" w:sz="0" w:space="0" w:color="auto"/>
                            <w:right w:val="none" w:sz="0" w:space="0" w:color="auto"/>
                          </w:divBdr>
                          <w:divsChild>
                            <w:div w:id="1402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741289">
      <w:bodyDiv w:val="1"/>
      <w:marLeft w:val="0"/>
      <w:marRight w:val="0"/>
      <w:marTop w:val="0"/>
      <w:marBottom w:val="0"/>
      <w:divBdr>
        <w:top w:val="none" w:sz="0" w:space="0" w:color="auto"/>
        <w:left w:val="none" w:sz="0" w:space="0" w:color="auto"/>
        <w:bottom w:val="none" w:sz="0" w:space="0" w:color="auto"/>
        <w:right w:val="none" w:sz="0" w:space="0" w:color="auto"/>
      </w:divBdr>
    </w:div>
    <w:div w:id="1288317072">
      <w:bodyDiv w:val="1"/>
      <w:marLeft w:val="0"/>
      <w:marRight w:val="0"/>
      <w:marTop w:val="0"/>
      <w:marBottom w:val="0"/>
      <w:divBdr>
        <w:top w:val="none" w:sz="0" w:space="0" w:color="auto"/>
        <w:left w:val="none" w:sz="0" w:space="0" w:color="auto"/>
        <w:bottom w:val="none" w:sz="0" w:space="0" w:color="auto"/>
        <w:right w:val="none" w:sz="0" w:space="0" w:color="auto"/>
      </w:divBdr>
    </w:div>
    <w:div w:id="1317882007">
      <w:bodyDiv w:val="1"/>
      <w:marLeft w:val="0"/>
      <w:marRight w:val="0"/>
      <w:marTop w:val="0"/>
      <w:marBottom w:val="0"/>
      <w:divBdr>
        <w:top w:val="none" w:sz="0" w:space="0" w:color="auto"/>
        <w:left w:val="none" w:sz="0" w:space="0" w:color="auto"/>
        <w:bottom w:val="none" w:sz="0" w:space="0" w:color="auto"/>
        <w:right w:val="none" w:sz="0" w:space="0" w:color="auto"/>
      </w:divBdr>
    </w:div>
    <w:div w:id="1369261096">
      <w:bodyDiv w:val="1"/>
      <w:marLeft w:val="0"/>
      <w:marRight w:val="0"/>
      <w:marTop w:val="0"/>
      <w:marBottom w:val="0"/>
      <w:divBdr>
        <w:top w:val="none" w:sz="0" w:space="0" w:color="auto"/>
        <w:left w:val="none" w:sz="0" w:space="0" w:color="auto"/>
        <w:bottom w:val="none" w:sz="0" w:space="0" w:color="auto"/>
        <w:right w:val="none" w:sz="0" w:space="0" w:color="auto"/>
      </w:divBdr>
    </w:div>
    <w:div w:id="1399092623">
      <w:bodyDiv w:val="1"/>
      <w:marLeft w:val="0"/>
      <w:marRight w:val="0"/>
      <w:marTop w:val="0"/>
      <w:marBottom w:val="0"/>
      <w:divBdr>
        <w:top w:val="none" w:sz="0" w:space="0" w:color="auto"/>
        <w:left w:val="none" w:sz="0" w:space="0" w:color="auto"/>
        <w:bottom w:val="none" w:sz="0" w:space="0" w:color="auto"/>
        <w:right w:val="none" w:sz="0" w:space="0" w:color="auto"/>
      </w:divBdr>
    </w:div>
    <w:div w:id="1482693831">
      <w:bodyDiv w:val="1"/>
      <w:marLeft w:val="0"/>
      <w:marRight w:val="0"/>
      <w:marTop w:val="0"/>
      <w:marBottom w:val="0"/>
      <w:divBdr>
        <w:top w:val="none" w:sz="0" w:space="0" w:color="auto"/>
        <w:left w:val="none" w:sz="0" w:space="0" w:color="auto"/>
        <w:bottom w:val="none" w:sz="0" w:space="0" w:color="auto"/>
        <w:right w:val="none" w:sz="0" w:space="0" w:color="auto"/>
      </w:divBdr>
    </w:div>
    <w:div w:id="1484345642">
      <w:bodyDiv w:val="1"/>
      <w:marLeft w:val="0"/>
      <w:marRight w:val="0"/>
      <w:marTop w:val="0"/>
      <w:marBottom w:val="0"/>
      <w:divBdr>
        <w:top w:val="none" w:sz="0" w:space="0" w:color="auto"/>
        <w:left w:val="none" w:sz="0" w:space="0" w:color="auto"/>
        <w:bottom w:val="none" w:sz="0" w:space="0" w:color="auto"/>
        <w:right w:val="none" w:sz="0" w:space="0" w:color="auto"/>
      </w:divBdr>
    </w:div>
    <w:div w:id="1495799061">
      <w:bodyDiv w:val="1"/>
      <w:marLeft w:val="0"/>
      <w:marRight w:val="0"/>
      <w:marTop w:val="0"/>
      <w:marBottom w:val="0"/>
      <w:divBdr>
        <w:top w:val="none" w:sz="0" w:space="0" w:color="auto"/>
        <w:left w:val="none" w:sz="0" w:space="0" w:color="auto"/>
        <w:bottom w:val="none" w:sz="0" w:space="0" w:color="auto"/>
        <w:right w:val="none" w:sz="0" w:space="0" w:color="auto"/>
      </w:divBdr>
    </w:div>
    <w:div w:id="1548762369">
      <w:bodyDiv w:val="1"/>
      <w:marLeft w:val="0"/>
      <w:marRight w:val="0"/>
      <w:marTop w:val="0"/>
      <w:marBottom w:val="0"/>
      <w:divBdr>
        <w:top w:val="none" w:sz="0" w:space="0" w:color="auto"/>
        <w:left w:val="none" w:sz="0" w:space="0" w:color="auto"/>
        <w:bottom w:val="none" w:sz="0" w:space="0" w:color="auto"/>
        <w:right w:val="none" w:sz="0" w:space="0" w:color="auto"/>
      </w:divBdr>
    </w:div>
    <w:div w:id="1551772384">
      <w:bodyDiv w:val="1"/>
      <w:marLeft w:val="0"/>
      <w:marRight w:val="0"/>
      <w:marTop w:val="0"/>
      <w:marBottom w:val="0"/>
      <w:divBdr>
        <w:top w:val="none" w:sz="0" w:space="0" w:color="auto"/>
        <w:left w:val="none" w:sz="0" w:space="0" w:color="auto"/>
        <w:bottom w:val="none" w:sz="0" w:space="0" w:color="auto"/>
        <w:right w:val="none" w:sz="0" w:space="0" w:color="auto"/>
      </w:divBdr>
    </w:div>
    <w:div w:id="1782338081">
      <w:bodyDiv w:val="1"/>
      <w:marLeft w:val="0"/>
      <w:marRight w:val="0"/>
      <w:marTop w:val="0"/>
      <w:marBottom w:val="0"/>
      <w:divBdr>
        <w:top w:val="none" w:sz="0" w:space="0" w:color="auto"/>
        <w:left w:val="none" w:sz="0" w:space="0" w:color="auto"/>
        <w:bottom w:val="none" w:sz="0" w:space="0" w:color="auto"/>
        <w:right w:val="none" w:sz="0" w:space="0" w:color="auto"/>
      </w:divBdr>
    </w:div>
    <w:div w:id="1787311110">
      <w:bodyDiv w:val="1"/>
      <w:marLeft w:val="0"/>
      <w:marRight w:val="0"/>
      <w:marTop w:val="0"/>
      <w:marBottom w:val="0"/>
      <w:divBdr>
        <w:top w:val="none" w:sz="0" w:space="0" w:color="auto"/>
        <w:left w:val="none" w:sz="0" w:space="0" w:color="auto"/>
        <w:bottom w:val="none" w:sz="0" w:space="0" w:color="auto"/>
        <w:right w:val="none" w:sz="0" w:space="0" w:color="auto"/>
      </w:divBdr>
    </w:div>
    <w:div w:id="1788043026">
      <w:bodyDiv w:val="1"/>
      <w:marLeft w:val="0"/>
      <w:marRight w:val="0"/>
      <w:marTop w:val="0"/>
      <w:marBottom w:val="0"/>
      <w:divBdr>
        <w:top w:val="none" w:sz="0" w:space="0" w:color="auto"/>
        <w:left w:val="none" w:sz="0" w:space="0" w:color="auto"/>
        <w:bottom w:val="none" w:sz="0" w:space="0" w:color="auto"/>
        <w:right w:val="none" w:sz="0" w:space="0" w:color="auto"/>
      </w:divBdr>
    </w:div>
    <w:div w:id="1829784081">
      <w:bodyDiv w:val="1"/>
      <w:marLeft w:val="0"/>
      <w:marRight w:val="0"/>
      <w:marTop w:val="0"/>
      <w:marBottom w:val="0"/>
      <w:divBdr>
        <w:top w:val="none" w:sz="0" w:space="0" w:color="auto"/>
        <w:left w:val="none" w:sz="0" w:space="0" w:color="auto"/>
        <w:bottom w:val="none" w:sz="0" w:space="0" w:color="auto"/>
        <w:right w:val="none" w:sz="0" w:space="0" w:color="auto"/>
      </w:divBdr>
    </w:div>
    <w:div w:id="1941179220">
      <w:bodyDiv w:val="1"/>
      <w:marLeft w:val="0"/>
      <w:marRight w:val="0"/>
      <w:marTop w:val="0"/>
      <w:marBottom w:val="0"/>
      <w:divBdr>
        <w:top w:val="none" w:sz="0" w:space="0" w:color="auto"/>
        <w:left w:val="none" w:sz="0" w:space="0" w:color="auto"/>
        <w:bottom w:val="none" w:sz="0" w:space="0" w:color="auto"/>
        <w:right w:val="none" w:sz="0" w:space="0" w:color="auto"/>
      </w:divBdr>
    </w:div>
    <w:div w:id="2009819026">
      <w:bodyDiv w:val="1"/>
      <w:marLeft w:val="0"/>
      <w:marRight w:val="0"/>
      <w:marTop w:val="0"/>
      <w:marBottom w:val="0"/>
      <w:divBdr>
        <w:top w:val="none" w:sz="0" w:space="0" w:color="auto"/>
        <w:left w:val="none" w:sz="0" w:space="0" w:color="auto"/>
        <w:bottom w:val="none" w:sz="0" w:space="0" w:color="auto"/>
        <w:right w:val="none" w:sz="0" w:space="0" w:color="auto"/>
      </w:divBdr>
    </w:div>
    <w:div w:id="202161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www.gov.uk/guidance/maintaining-records-of-staff-customers-and-visitors-to-support-nhs-test-and-tra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 Type="http://schemas.openxmlformats.org/officeDocument/2006/relationships/styles" Target="styles.xml"/><Relationship Id="rId16" Type="http://schemas.openxmlformats.org/officeDocument/2006/relationships/hyperlink" Target="https://www.gov.uk/government/publications/actions-for-schools-during-the-coronavirus-outbreak/guidance-for-full-opening-schoo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2963</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Stuart.HEGGS@gloucestershire.gov.uk</dc:creator>
  <cp:lastModifiedBy>Taryn Hancock</cp:lastModifiedBy>
  <cp:revision>5</cp:revision>
  <cp:lastPrinted>2020-07-08T07:56:00Z</cp:lastPrinted>
  <dcterms:created xsi:type="dcterms:W3CDTF">2020-08-24T11:29:00Z</dcterms:created>
  <dcterms:modified xsi:type="dcterms:W3CDTF">2020-08-26T13:53:00Z</dcterms:modified>
</cp:coreProperties>
</file>